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AF" w:rsidRDefault="00676C91">
      <w:pPr>
        <w:pStyle w:val="Heading1"/>
        <w:ind w:right="175"/>
        <w:rPr>
          <w:b w:val="0"/>
          <w:bCs w:val="0"/>
        </w:rPr>
      </w:pPr>
      <w:r>
        <w:rPr>
          <w:color w:val="FFFFFF"/>
        </w:rPr>
        <w:t xml:space="preserve">Policy:  </w:t>
      </w:r>
      <w:r>
        <w:rPr>
          <w:color w:val="FFFFFF"/>
          <w:spacing w:val="3"/>
        </w:rPr>
        <w:t xml:space="preserve">Manual </w:t>
      </w:r>
      <w:r>
        <w:rPr>
          <w:color w:val="FFFFFF"/>
          <w:spacing w:val="4"/>
        </w:rPr>
        <w:t>Handling</w:t>
      </w:r>
      <w:r>
        <w:rPr>
          <w:color w:val="FFFFFF"/>
          <w:spacing w:val="5"/>
        </w:rPr>
        <w:t xml:space="preserve"> </w:t>
      </w:r>
    </w:p>
    <w:p w:rsidR="00644681" w:rsidRDefault="00644681">
      <w:pPr>
        <w:rPr>
          <w:rFonts w:ascii="Arial" w:eastAsia="Arial" w:hAnsi="Arial" w:cs="Arial"/>
          <w:sz w:val="20"/>
          <w:szCs w:val="20"/>
        </w:rPr>
      </w:pPr>
    </w:p>
    <w:p w:rsidR="00644681" w:rsidRPr="00AC487F" w:rsidRDefault="00AC487F" w:rsidP="00AC487F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AC487F">
        <w:rPr>
          <w:rFonts w:ascii="Arial" w:eastAsia="Arial" w:hAnsi="Arial" w:cs="Arial"/>
          <w:b/>
          <w:sz w:val="32"/>
          <w:szCs w:val="32"/>
        </w:rPr>
        <w:t>SOMERSET ROAD EDUCATION TRUST MANUAL HANDLING POLICY</w:t>
      </w:r>
    </w:p>
    <w:p w:rsidR="00644681" w:rsidRDefault="00644681">
      <w:pPr>
        <w:rPr>
          <w:rFonts w:ascii="Arial" w:eastAsia="Arial" w:hAnsi="Arial" w:cs="Arial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"/>
        <w:gridCol w:w="1109"/>
        <w:gridCol w:w="7615"/>
      </w:tblGrid>
      <w:tr w:rsidR="00AC487F" w:rsidRPr="003B47BB" w:rsidTr="007B674B">
        <w:tc>
          <w:tcPr>
            <w:tcW w:w="1418" w:type="dxa"/>
            <w:gridSpan w:val="2"/>
            <w:shd w:val="clear" w:color="auto" w:fill="D9D9D9"/>
          </w:tcPr>
          <w:p w:rsidR="00AC487F" w:rsidRPr="003B47BB" w:rsidRDefault="00AC487F" w:rsidP="007B674B">
            <w:pPr>
              <w:rPr>
                <w:rFonts w:ascii="Arial Narrow" w:hAnsi="Arial Narrow" w:cs="Arial"/>
                <w:b/>
                <w:sz w:val="24"/>
              </w:rPr>
            </w:pPr>
            <w:r w:rsidRPr="003B47BB">
              <w:rPr>
                <w:rFonts w:ascii="Arial Narrow" w:hAnsi="Arial Narrow" w:cs="Arial"/>
                <w:b/>
                <w:sz w:val="24"/>
              </w:rPr>
              <w:t>Version and Date</w:t>
            </w:r>
          </w:p>
        </w:tc>
        <w:tc>
          <w:tcPr>
            <w:tcW w:w="7796" w:type="dxa"/>
            <w:shd w:val="clear" w:color="auto" w:fill="D9D9D9"/>
          </w:tcPr>
          <w:p w:rsidR="00AC487F" w:rsidRPr="003B47BB" w:rsidRDefault="00AC487F" w:rsidP="007B674B">
            <w:pPr>
              <w:rPr>
                <w:rFonts w:ascii="Arial Narrow" w:hAnsi="Arial Narrow" w:cs="Arial"/>
                <w:b/>
                <w:sz w:val="24"/>
              </w:rPr>
            </w:pPr>
            <w:r w:rsidRPr="003B47BB">
              <w:rPr>
                <w:rFonts w:ascii="Arial Narrow" w:hAnsi="Arial Narrow" w:cs="Arial"/>
                <w:b/>
                <w:sz w:val="24"/>
              </w:rPr>
              <w:t>Action/Notes</w:t>
            </w:r>
          </w:p>
        </w:tc>
      </w:tr>
      <w:tr w:rsidR="00AC487F" w:rsidRPr="003B47BB" w:rsidTr="007B674B">
        <w:tc>
          <w:tcPr>
            <w:tcW w:w="297" w:type="dxa"/>
          </w:tcPr>
          <w:p w:rsidR="00AC487F" w:rsidRPr="003B47BB" w:rsidRDefault="00AC487F" w:rsidP="007B674B">
            <w:pPr>
              <w:rPr>
                <w:rFonts w:ascii="Arial Narrow" w:hAnsi="Arial Narrow" w:cs="Arial"/>
                <w:sz w:val="24"/>
              </w:rPr>
            </w:pPr>
            <w:r w:rsidRPr="003B47BB">
              <w:rPr>
                <w:rFonts w:ascii="Arial Narrow" w:hAnsi="Arial Narrow" w:cs="Arial"/>
                <w:sz w:val="24"/>
              </w:rPr>
              <w:t>1.0</w:t>
            </w:r>
          </w:p>
        </w:tc>
        <w:tc>
          <w:tcPr>
            <w:tcW w:w="1121" w:type="dxa"/>
          </w:tcPr>
          <w:p w:rsidR="00AC487F" w:rsidRPr="003B47BB" w:rsidRDefault="00C67E0B" w:rsidP="007B674B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05/16</w:t>
            </w:r>
          </w:p>
        </w:tc>
        <w:tc>
          <w:tcPr>
            <w:tcW w:w="7796" w:type="dxa"/>
          </w:tcPr>
          <w:p w:rsidR="00AC487F" w:rsidRPr="003B47BB" w:rsidRDefault="00AC487F" w:rsidP="00AC487F">
            <w:pPr>
              <w:rPr>
                <w:rFonts w:ascii="Arial Narrow" w:hAnsi="Arial Narrow" w:cs="Arial"/>
                <w:sz w:val="24"/>
              </w:rPr>
            </w:pPr>
            <w:r w:rsidRPr="003B47BB">
              <w:rPr>
                <w:rFonts w:ascii="Arial Narrow" w:hAnsi="Arial Narrow" w:cs="Arial"/>
                <w:sz w:val="24"/>
              </w:rPr>
              <w:t>Approved by</w:t>
            </w:r>
            <w:r w:rsidR="0001435C">
              <w:rPr>
                <w:rFonts w:ascii="Arial Narrow" w:hAnsi="Arial Narrow" w:cs="Arial"/>
                <w:sz w:val="24"/>
              </w:rPr>
              <w:t xml:space="preserve"> MOB  20/5/16</w:t>
            </w:r>
            <w:r>
              <w:rPr>
                <w:rFonts w:ascii="Arial Narrow" w:hAnsi="Arial Narrow" w:cs="Arial"/>
                <w:sz w:val="24"/>
              </w:rPr>
              <w:t xml:space="preserve">                                           </w:t>
            </w:r>
            <w:r w:rsidRPr="003B47BB">
              <w:rPr>
                <w:rFonts w:ascii="Arial Narrow" w:hAnsi="Arial Narrow" w:cs="Arial"/>
                <w:sz w:val="24"/>
              </w:rPr>
              <w:t xml:space="preserve"> Author Sharon Day SBM</w:t>
            </w:r>
          </w:p>
        </w:tc>
      </w:tr>
      <w:tr w:rsidR="00AC487F" w:rsidRPr="003B47BB" w:rsidTr="007B674B">
        <w:tc>
          <w:tcPr>
            <w:tcW w:w="297" w:type="dxa"/>
          </w:tcPr>
          <w:p w:rsidR="00AC487F" w:rsidRPr="003B47BB" w:rsidRDefault="00AC487F" w:rsidP="007B674B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121" w:type="dxa"/>
          </w:tcPr>
          <w:p w:rsidR="00AC487F" w:rsidRPr="003B47BB" w:rsidRDefault="00854CEF" w:rsidP="007B674B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09/18</w:t>
            </w:r>
            <w:bookmarkStart w:id="0" w:name="_GoBack"/>
            <w:bookmarkEnd w:id="0"/>
          </w:p>
        </w:tc>
        <w:tc>
          <w:tcPr>
            <w:tcW w:w="7796" w:type="dxa"/>
          </w:tcPr>
          <w:p w:rsidR="00AC487F" w:rsidRPr="003B47BB" w:rsidRDefault="00AC487F" w:rsidP="007B674B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:rsidR="00644681" w:rsidRDefault="00644681">
      <w:pPr>
        <w:rPr>
          <w:rFonts w:ascii="Arial" w:eastAsia="Arial" w:hAnsi="Arial" w:cs="Arial"/>
          <w:sz w:val="20"/>
          <w:szCs w:val="20"/>
        </w:rPr>
      </w:pPr>
    </w:p>
    <w:p w:rsidR="00644681" w:rsidRDefault="00644681">
      <w:pPr>
        <w:rPr>
          <w:rFonts w:ascii="Arial" w:eastAsia="Arial" w:hAnsi="Arial" w:cs="Arial"/>
          <w:sz w:val="20"/>
          <w:szCs w:val="20"/>
        </w:rPr>
      </w:pPr>
    </w:p>
    <w:p w:rsidR="00644681" w:rsidRPr="00AC487F" w:rsidRDefault="00C43D7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</w:t>
      </w:r>
      <w:r w:rsidR="00AC487F" w:rsidRPr="00AC487F">
        <w:rPr>
          <w:rFonts w:ascii="Arial" w:eastAsia="Arial" w:hAnsi="Arial" w:cs="Arial"/>
          <w:b/>
          <w:sz w:val="20"/>
          <w:szCs w:val="20"/>
        </w:rPr>
        <w:t>SRET – Somerset Road Education Trust</w:t>
      </w:r>
    </w:p>
    <w:p w:rsidR="00644681" w:rsidRDefault="00644681">
      <w:pPr>
        <w:rPr>
          <w:rFonts w:ascii="Arial" w:eastAsia="Arial" w:hAnsi="Arial" w:cs="Arial"/>
          <w:sz w:val="20"/>
          <w:szCs w:val="20"/>
        </w:rPr>
      </w:pPr>
    </w:p>
    <w:p w:rsidR="00B40BAF" w:rsidRPr="00CD4DAF" w:rsidRDefault="00676C91">
      <w:pPr>
        <w:pStyle w:val="Heading2"/>
        <w:spacing w:before="189"/>
        <w:ind w:right="175"/>
        <w:rPr>
          <w:rFonts w:cs="Arial"/>
          <w:b w:val="0"/>
          <w:bCs w:val="0"/>
        </w:rPr>
      </w:pPr>
      <w:r w:rsidRPr="00CD4DAF">
        <w:rPr>
          <w:rFonts w:cs="Arial"/>
        </w:rPr>
        <w:t>Introduction</w:t>
      </w:r>
    </w:p>
    <w:p w:rsidR="00B40BAF" w:rsidRPr="00CD4DAF" w:rsidRDefault="00676C91">
      <w:pPr>
        <w:pStyle w:val="BodyText"/>
        <w:spacing w:before="49"/>
        <w:ind w:right="175"/>
        <w:rPr>
          <w:rFonts w:cs="Arial"/>
          <w:sz w:val="24"/>
          <w:szCs w:val="24"/>
        </w:rPr>
      </w:pPr>
      <w:r w:rsidRPr="00CD4DAF">
        <w:rPr>
          <w:rFonts w:cs="Arial"/>
          <w:spacing w:val="-6"/>
          <w:sz w:val="24"/>
          <w:szCs w:val="24"/>
        </w:rPr>
        <w:t xml:space="preserve">This </w:t>
      </w:r>
      <w:r w:rsidRPr="00CD4DAF">
        <w:rPr>
          <w:rFonts w:cs="Arial"/>
          <w:spacing w:val="-5"/>
          <w:sz w:val="24"/>
          <w:szCs w:val="24"/>
        </w:rPr>
        <w:t xml:space="preserve">document </w:t>
      </w:r>
      <w:r w:rsidRPr="00CD4DAF">
        <w:rPr>
          <w:rFonts w:cs="Arial"/>
          <w:spacing w:val="-6"/>
          <w:sz w:val="24"/>
          <w:szCs w:val="24"/>
        </w:rPr>
        <w:t xml:space="preserve">sets </w:t>
      </w:r>
      <w:r w:rsidRPr="00CD4DAF">
        <w:rPr>
          <w:rFonts w:cs="Arial"/>
          <w:spacing w:val="-4"/>
          <w:sz w:val="24"/>
          <w:szCs w:val="24"/>
        </w:rPr>
        <w:t xml:space="preserve">out </w:t>
      </w:r>
      <w:r w:rsidRPr="00CD4DAF">
        <w:rPr>
          <w:rFonts w:cs="Arial"/>
          <w:spacing w:val="-5"/>
          <w:sz w:val="24"/>
          <w:szCs w:val="24"/>
        </w:rPr>
        <w:t xml:space="preserve">the </w:t>
      </w:r>
      <w:r w:rsidRPr="00CD4DAF">
        <w:rPr>
          <w:rFonts w:cs="Arial"/>
          <w:sz w:val="24"/>
          <w:szCs w:val="24"/>
        </w:rPr>
        <w:t xml:space="preserve">policy </w:t>
      </w:r>
      <w:r w:rsidR="00E219E9" w:rsidRPr="00CD4DAF">
        <w:rPr>
          <w:rFonts w:cs="Arial"/>
          <w:spacing w:val="-3"/>
          <w:sz w:val="24"/>
          <w:szCs w:val="24"/>
        </w:rPr>
        <w:t>of SRET</w:t>
      </w:r>
      <w:r w:rsidRPr="00CD4DAF">
        <w:rPr>
          <w:rFonts w:cs="Arial"/>
          <w:spacing w:val="-3"/>
          <w:sz w:val="24"/>
          <w:szCs w:val="24"/>
        </w:rPr>
        <w:t xml:space="preserve"> </w:t>
      </w:r>
      <w:r w:rsidRPr="00CD4DAF">
        <w:rPr>
          <w:rFonts w:cs="Arial"/>
          <w:spacing w:val="-5"/>
          <w:sz w:val="24"/>
          <w:szCs w:val="24"/>
        </w:rPr>
        <w:t xml:space="preserve">relating to </w:t>
      </w:r>
      <w:r w:rsidRPr="00CD4DAF">
        <w:rPr>
          <w:rFonts w:cs="Arial"/>
          <w:spacing w:val="-6"/>
          <w:sz w:val="24"/>
          <w:szCs w:val="24"/>
        </w:rPr>
        <w:t xml:space="preserve">manual </w:t>
      </w:r>
      <w:r w:rsidRPr="00CD4DAF">
        <w:rPr>
          <w:rFonts w:cs="Arial"/>
          <w:spacing w:val="-5"/>
          <w:sz w:val="24"/>
          <w:szCs w:val="24"/>
        </w:rPr>
        <w:t xml:space="preserve">handling; </w:t>
      </w:r>
      <w:r w:rsidRPr="00CD4DAF">
        <w:rPr>
          <w:rFonts w:cs="Arial"/>
          <w:sz w:val="24"/>
          <w:szCs w:val="24"/>
        </w:rPr>
        <w:t xml:space="preserve">it is </w:t>
      </w:r>
      <w:r w:rsidRPr="00CD4DAF">
        <w:rPr>
          <w:rFonts w:cs="Arial"/>
          <w:spacing w:val="-5"/>
          <w:sz w:val="24"/>
          <w:szCs w:val="24"/>
        </w:rPr>
        <w:t xml:space="preserve">designed to </w:t>
      </w:r>
      <w:r w:rsidRPr="00CD4DAF">
        <w:rPr>
          <w:rFonts w:cs="Arial"/>
          <w:spacing w:val="-3"/>
          <w:sz w:val="24"/>
          <w:szCs w:val="24"/>
        </w:rPr>
        <w:t xml:space="preserve">be an </w:t>
      </w:r>
      <w:r w:rsidRPr="00CD4DAF">
        <w:rPr>
          <w:rFonts w:cs="Arial"/>
          <w:spacing w:val="-4"/>
          <w:sz w:val="24"/>
          <w:szCs w:val="24"/>
        </w:rPr>
        <w:t xml:space="preserve">effective </w:t>
      </w:r>
      <w:r w:rsidRPr="00CD4DAF">
        <w:rPr>
          <w:rFonts w:cs="Arial"/>
          <w:spacing w:val="-7"/>
          <w:sz w:val="24"/>
          <w:szCs w:val="24"/>
        </w:rPr>
        <w:t xml:space="preserve">method </w:t>
      </w:r>
      <w:r w:rsidRPr="00CD4DAF">
        <w:rPr>
          <w:rFonts w:cs="Arial"/>
          <w:spacing w:val="-3"/>
          <w:sz w:val="24"/>
          <w:szCs w:val="24"/>
        </w:rPr>
        <w:t xml:space="preserve">of </w:t>
      </w:r>
      <w:r w:rsidRPr="00CD4DAF">
        <w:rPr>
          <w:rFonts w:cs="Arial"/>
          <w:spacing w:val="-5"/>
          <w:sz w:val="24"/>
          <w:szCs w:val="24"/>
        </w:rPr>
        <w:t xml:space="preserve">controlling the </w:t>
      </w:r>
      <w:r w:rsidRPr="00CD4DAF">
        <w:rPr>
          <w:rFonts w:cs="Arial"/>
          <w:sz w:val="24"/>
          <w:szCs w:val="24"/>
        </w:rPr>
        <w:t xml:space="preserve">risks </w:t>
      </w:r>
      <w:r w:rsidRPr="00CD4DAF">
        <w:rPr>
          <w:rFonts w:cs="Arial"/>
          <w:spacing w:val="-5"/>
          <w:sz w:val="24"/>
          <w:szCs w:val="24"/>
        </w:rPr>
        <w:t xml:space="preserve">to </w:t>
      </w:r>
      <w:r w:rsidRPr="00CD4DAF">
        <w:rPr>
          <w:rFonts w:cs="Arial"/>
          <w:spacing w:val="-7"/>
          <w:sz w:val="24"/>
          <w:szCs w:val="24"/>
        </w:rPr>
        <w:t xml:space="preserve">health </w:t>
      </w:r>
      <w:r w:rsidRPr="00CD4DAF">
        <w:rPr>
          <w:rFonts w:cs="Arial"/>
          <w:sz w:val="24"/>
          <w:szCs w:val="24"/>
        </w:rPr>
        <w:t xml:space="preserve">from </w:t>
      </w:r>
      <w:r w:rsidRPr="00CD4DAF">
        <w:rPr>
          <w:rFonts w:cs="Arial"/>
          <w:spacing w:val="-7"/>
          <w:sz w:val="24"/>
          <w:szCs w:val="24"/>
        </w:rPr>
        <w:t xml:space="preserve">manual </w:t>
      </w:r>
      <w:r w:rsidRPr="00CD4DAF">
        <w:rPr>
          <w:rFonts w:cs="Arial"/>
          <w:spacing w:val="-5"/>
          <w:sz w:val="24"/>
          <w:szCs w:val="24"/>
        </w:rPr>
        <w:t>handling within the Trust’</w:t>
      </w:r>
      <w:r w:rsidR="00644681" w:rsidRPr="00CD4DAF">
        <w:rPr>
          <w:rFonts w:cs="Arial"/>
          <w:spacing w:val="-5"/>
          <w:sz w:val="24"/>
          <w:szCs w:val="24"/>
        </w:rPr>
        <w:t xml:space="preserve">s work </w:t>
      </w:r>
      <w:r w:rsidRPr="00CD4DAF">
        <w:rPr>
          <w:rFonts w:cs="Arial"/>
          <w:spacing w:val="-4"/>
          <w:sz w:val="24"/>
          <w:szCs w:val="24"/>
        </w:rPr>
        <w:t xml:space="preserve">and teaching </w:t>
      </w:r>
      <w:r w:rsidRPr="00CD4DAF">
        <w:rPr>
          <w:rFonts w:cs="Arial"/>
          <w:spacing w:val="-7"/>
          <w:sz w:val="24"/>
          <w:szCs w:val="24"/>
        </w:rPr>
        <w:t xml:space="preserve">environments.  Manual </w:t>
      </w:r>
      <w:r w:rsidRPr="00CD4DAF">
        <w:rPr>
          <w:rFonts w:cs="Arial"/>
          <w:spacing w:val="-5"/>
          <w:sz w:val="24"/>
          <w:szCs w:val="24"/>
        </w:rPr>
        <w:t xml:space="preserve">handling </w:t>
      </w:r>
      <w:r w:rsidRPr="00CD4DAF">
        <w:rPr>
          <w:rFonts w:cs="Arial"/>
          <w:spacing w:val="-4"/>
          <w:sz w:val="24"/>
          <w:szCs w:val="24"/>
        </w:rPr>
        <w:t xml:space="preserve">causes </w:t>
      </w:r>
      <w:r w:rsidRPr="00CD4DAF">
        <w:rPr>
          <w:rFonts w:cs="Arial"/>
          <w:spacing w:val="-8"/>
          <w:sz w:val="24"/>
          <w:szCs w:val="24"/>
        </w:rPr>
        <w:t xml:space="preserve">over </w:t>
      </w:r>
      <w:r w:rsidRPr="00CD4DAF">
        <w:rPr>
          <w:rFonts w:cs="Arial"/>
          <w:sz w:val="24"/>
          <w:szCs w:val="24"/>
        </w:rPr>
        <w:t xml:space="preserve">a </w:t>
      </w:r>
      <w:r w:rsidRPr="00CD4DAF">
        <w:rPr>
          <w:rFonts w:cs="Arial"/>
          <w:spacing w:val="-3"/>
          <w:sz w:val="24"/>
          <w:szCs w:val="24"/>
        </w:rPr>
        <w:t xml:space="preserve">third of </w:t>
      </w:r>
      <w:r w:rsidRPr="00CD4DAF">
        <w:rPr>
          <w:rFonts w:cs="Arial"/>
          <w:spacing w:val="-6"/>
          <w:sz w:val="24"/>
          <w:szCs w:val="24"/>
        </w:rPr>
        <w:t xml:space="preserve">all </w:t>
      </w:r>
      <w:r w:rsidRPr="00CD4DAF">
        <w:rPr>
          <w:rFonts w:cs="Arial"/>
          <w:spacing w:val="-5"/>
          <w:sz w:val="24"/>
          <w:szCs w:val="24"/>
        </w:rPr>
        <w:t xml:space="preserve">workplace </w:t>
      </w:r>
      <w:r w:rsidRPr="00CD4DAF">
        <w:rPr>
          <w:rFonts w:cs="Arial"/>
          <w:spacing w:val="-4"/>
          <w:sz w:val="24"/>
          <w:szCs w:val="24"/>
        </w:rPr>
        <w:t xml:space="preserve">injuries. </w:t>
      </w:r>
      <w:r w:rsidRPr="00CD4DAF">
        <w:rPr>
          <w:rFonts w:cs="Arial"/>
          <w:spacing w:val="-7"/>
          <w:sz w:val="24"/>
          <w:szCs w:val="24"/>
        </w:rPr>
        <w:t xml:space="preserve">Manual </w:t>
      </w:r>
      <w:r w:rsidRPr="00CD4DAF">
        <w:rPr>
          <w:rFonts w:cs="Arial"/>
          <w:spacing w:val="-4"/>
          <w:sz w:val="24"/>
          <w:szCs w:val="24"/>
        </w:rPr>
        <w:t xml:space="preserve">handling </w:t>
      </w:r>
      <w:r w:rsidRPr="00CD4DAF">
        <w:rPr>
          <w:rFonts w:cs="Arial"/>
          <w:spacing w:val="-7"/>
          <w:sz w:val="24"/>
          <w:szCs w:val="24"/>
        </w:rPr>
        <w:t xml:space="preserve">means </w:t>
      </w:r>
      <w:r w:rsidR="00644681" w:rsidRPr="00CD4DAF">
        <w:rPr>
          <w:rFonts w:cs="Arial"/>
          <w:spacing w:val="-4"/>
          <w:sz w:val="24"/>
          <w:szCs w:val="24"/>
        </w:rPr>
        <w:t xml:space="preserve">any transporting </w:t>
      </w:r>
      <w:r w:rsidRPr="00CD4DAF">
        <w:rPr>
          <w:rFonts w:cs="Arial"/>
          <w:spacing w:val="-3"/>
          <w:sz w:val="24"/>
          <w:szCs w:val="24"/>
        </w:rPr>
        <w:t xml:space="preserve">or </w:t>
      </w:r>
      <w:r w:rsidR="00E219E9" w:rsidRPr="00CD4DAF">
        <w:rPr>
          <w:rFonts w:cs="Arial"/>
          <w:spacing w:val="-5"/>
          <w:sz w:val="24"/>
          <w:szCs w:val="24"/>
        </w:rPr>
        <w:t>supporting</w:t>
      </w:r>
      <w:r w:rsidRPr="00CD4DAF">
        <w:rPr>
          <w:rFonts w:cs="Arial"/>
          <w:spacing w:val="-5"/>
          <w:sz w:val="24"/>
          <w:szCs w:val="24"/>
        </w:rPr>
        <w:t xml:space="preserve"> </w:t>
      </w:r>
      <w:r w:rsidRPr="00CD4DAF">
        <w:rPr>
          <w:rFonts w:cs="Arial"/>
          <w:spacing w:val="-3"/>
          <w:sz w:val="24"/>
          <w:szCs w:val="24"/>
        </w:rPr>
        <w:t xml:space="preserve">of </w:t>
      </w:r>
      <w:r w:rsidRPr="00CD4DAF">
        <w:rPr>
          <w:rFonts w:cs="Arial"/>
          <w:sz w:val="24"/>
          <w:szCs w:val="24"/>
        </w:rPr>
        <w:t xml:space="preserve">a </w:t>
      </w:r>
      <w:r w:rsidRPr="00CD4DAF">
        <w:rPr>
          <w:rFonts w:cs="Arial"/>
          <w:spacing w:val="-6"/>
          <w:sz w:val="24"/>
          <w:szCs w:val="24"/>
        </w:rPr>
        <w:t xml:space="preserve">load, </w:t>
      </w:r>
      <w:r w:rsidRPr="00CD4DAF">
        <w:rPr>
          <w:rFonts w:cs="Arial"/>
          <w:spacing w:val="-4"/>
          <w:sz w:val="24"/>
          <w:szCs w:val="24"/>
        </w:rPr>
        <w:t xml:space="preserve">including </w:t>
      </w:r>
      <w:r w:rsidRPr="00CD4DAF">
        <w:rPr>
          <w:rFonts w:cs="Arial"/>
          <w:spacing w:val="-5"/>
          <w:sz w:val="24"/>
          <w:szCs w:val="24"/>
        </w:rPr>
        <w:t xml:space="preserve">the </w:t>
      </w:r>
      <w:r w:rsidRPr="00CD4DAF">
        <w:rPr>
          <w:rFonts w:cs="Arial"/>
          <w:spacing w:val="-4"/>
          <w:sz w:val="24"/>
          <w:szCs w:val="24"/>
        </w:rPr>
        <w:t xml:space="preserve">lifting, </w:t>
      </w:r>
      <w:r w:rsidR="00E219E9" w:rsidRPr="00CD4DAF">
        <w:rPr>
          <w:rFonts w:cs="Arial"/>
          <w:spacing w:val="-6"/>
          <w:sz w:val="24"/>
          <w:szCs w:val="24"/>
        </w:rPr>
        <w:t xml:space="preserve">lowering, </w:t>
      </w:r>
      <w:r w:rsidR="00E219E9" w:rsidRPr="00CD4DAF">
        <w:rPr>
          <w:rFonts w:cs="Arial"/>
          <w:spacing w:val="-5"/>
          <w:sz w:val="24"/>
          <w:szCs w:val="24"/>
        </w:rPr>
        <w:t>pushing,</w:t>
      </w:r>
      <w:r w:rsidRPr="00CD4DAF">
        <w:rPr>
          <w:rFonts w:cs="Arial"/>
          <w:spacing w:val="-5"/>
          <w:sz w:val="24"/>
          <w:szCs w:val="24"/>
        </w:rPr>
        <w:t xml:space="preserve"> </w:t>
      </w:r>
      <w:r w:rsidR="00E219E9" w:rsidRPr="00CD4DAF">
        <w:rPr>
          <w:rFonts w:cs="Arial"/>
          <w:spacing w:val="-6"/>
          <w:sz w:val="24"/>
          <w:szCs w:val="24"/>
        </w:rPr>
        <w:t>pulling</w:t>
      </w:r>
      <w:r w:rsidRPr="00CD4DAF">
        <w:rPr>
          <w:rFonts w:cs="Arial"/>
          <w:spacing w:val="-6"/>
          <w:sz w:val="24"/>
          <w:szCs w:val="24"/>
        </w:rPr>
        <w:t xml:space="preserve"> </w:t>
      </w:r>
      <w:r w:rsidRPr="00CD4DAF">
        <w:rPr>
          <w:rFonts w:cs="Arial"/>
          <w:spacing w:val="-4"/>
          <w:sz w:val="24"/>
          <w:szCs w:val="24"/>
        </w:rPr>
        <w:t xml:space="preserve">and </w:t>
      </w:r>
      <w:r w:rsidRPr="00CD4DAF">
        <w:rPr>
          <w:rFonts w:cs="Arial"/>
          <w:sz w:val="24"/>
          <w:szCs w:val="24"/>
        </w:rPr>
        <w:t xml:space="preserve">carrying. It </w:t>
      </w:r>
      <w:r w:rsidRPr="00CD4DAF">
        <w:rPr>
          <w:rFonts w:cs="Arial"/>
          <w:spacing w:val="-6"/>
          <w:sz w:val="24"/>
          <w:szCs w:val="24"/>
        </w:rPr>
        <w:t xml:space="preserve">also  </w:t>
      </w:r>
      <w:r w:rsidRPr="00CD4DAF">
        <w:rPr>
          <w:rFonts w:cs="Arial"/>
          <w:spacing w:val="-4"/>
          <w:sz w:val="24"/>
          <w:szCs w:val="24"/>
        </w:rPr>
        <w:t xml:space="preserve">includes  </w:t>
      </w:r>
      <w:r w:rsidRPr="00CD4DAF">
        <w:rPr>
          <w:rFonts w:cs="Arial"/>
          <w:spacing w:val="-8"/>
          <w:sz w:val="24"/>
          <w:szCs w:val="24"/>
        </w:rPr>
        <w:t xml:space="preserve">moving  </w:t>
      </w:r>
      <w:r w:rsidRPr="00CD4DAF">
        <w:rPr>
          <w:rFonts w:cs="Arial"/>
          <w:spacing w:val="-3"/>
          <w:sz w:val="24"/>
          <w:szCs w:val="24"/>
        </w:rPr>
        <w:t xml:space="preserve">by </w:t>
      </w:r>
      <w:r w:rsidRPr="00CD4DAF">
        <w:rPr>
          <w:rFonts w:cs="Arial"/>
          <w:spacing w:val="-5"/>
          <w:sz w:val="24"/>
          <w:szCs w:val="24"/>
        </w:rPr>
        <w:t xml:space="preserve">hand  </w:t>
      </w:r>
      <w:r w:rsidRPr="00CD4DAF">
        <w:rPr>
          <w:rFonts w:cs="Arial"/>
          <w:spacing w:val="-3"/>
          <w:sz w:val="24"/>
          <w:szCs w:val="24"/>
        </w:rPr>
        <w:t xml:space="preserve">or </w:t>
      </w:r>
      <w:r w:rsidRPr="00CD4DAF">
        <w:rPr>
          <w:rFonts w:cs="Arial"/>
          <w:spacing w:val="-5"/>
          <w:sz w:val="24"/>
          <w:szCs w:val="24"/>
        </w:rPr>
        <w:t xml:space="preserve">bodily  </w:t>
      </w:r>
      <w:r w:rsidRPr="00CD4DAF">
        <w:rPr>
          <w:rFonts w:cs="Arial"/>
          <w:sz w:val="24"/>
          <w:szCs w:val="24"/>
        </w:rPr>
        <w:t xml:space="preserve">force </w:t>
      </w:r>
      <w:r w:rsidRPr="00CD4DAF">
        <w:rPr>
          <w:rFonts w:cs="Arial"/>
          <w:spacing w:val="-4"/>
          <w:sz w:val="24"/>
          <w:szCs w:val="24"/>
        </w:rPr>
        <w:t xml:space="preserve">any </w:t>
      </w:r>
      <w:r w:rsidRPr="00CD4DAF">
        <w:rPr>
          <w:rFonts w:cs="Arial"/>
          <w:spacing w:val="-5"/>
          <w:sz w:val="24"/>
          <w:szCs w:val="24"/>
        </w:rPr>
        <w:t xml:space="preserve">inanimate  </w:t>
      </w:r>
      <w:r w:rsidRPr="00CD4DAF">
        <w:rPr>
          <w:rFonts w:cs="Arial"/>
          <w:spacing w:val="-6"/>
          <w:sz w:val="24"/>
          <w:szCs w:val="24"/>
        </w:rPr>
        <w:t xml:space="preserve">load  </w:t>
      </w:r>
      <w:r w:rsidRPr="00CD4DAF">
        <w:rPr>
          <w:rFonts w:cs="Arial"/>
          <w:sz w:val="24"/>
          <w:szCs w:val="24"/>
        </w:rPr>
        <w:t xml:space="preserve">such </w:t>
      </w:r>
      <w:r w:rsidRPr="00CD4DAF">
        <w:rPr>
          <w:rFonts w:cs="Arial"/>
          <w:spacing w:val="-3"/>
          <w:sz w:val="24"/>
          <w:szCs w:val="24"/>
        </w:rPr>
        <w:t xml:space="preserve">as </w:t>
      </w:r>
      <w:r w:rsidRPr="00CD4DAF">
        <w:rPr>
          <w:rFonts w:cs="Arial"/>
          <w:sz w:val="24"/>
          <w:szCs w:val="24"/>
        </w:rPr>
        <w:t xml:space="preserve">a </w:t>
      </w:r>
      <w:r w:rsidRPr="00CD4DAF">
        <w:rPr>
          <w:rFonts w:cs="Arial"/>
          <w:spacing w:val="-4"/>
          <w:sz w:val="24"/>
          <w:szCs w:val="24"/>
        </w:rPr>
        <w:t xml:space="preserve">box  </w:t>
      </w:r>
      <w:r w:rsidRPr="00CD4DAF">
        <w:rPr>
          <w:rFonts w:cs="Arial"/>
          <w:spacing w:val="-3"/>
          <w:sz w:val="24"/>
          <w:szCs w:val="24"/>
        </w:rPr>
        <w:t xml:space="preserve">of </w:t>
      </w:r>
      <w:r w:rsidRPr="00CD4DAF">
        <w:rPr>
          <w:rFonts w:cs="Arial"/>
          <w:spacing w:val="-5"/>
          <w:sz w:val="24"/>
          <w:szCs w:val="24"/>
        </w:rPr>
        <w:t xml:space="preserve">paper  </w:t>
      </w:r>
      <w:r w:rsidRPr="00CD4DAF">
        <w:rPr>
          <w:rFonts w:cs="Arial"/>
          <w:spacing w:val="-3"/>
          <w:sz w:val="24"/>
          <w:szCs w:val="24"/>
        </w:rPr>
        <w:t xml:space="preserve">or </w:t>
      </w:r>
      <w:r w:rsidRPr="00CD4DAF">
        <w:rPr>
          <w:rFonts w:cs="Arial"/>
          <w:spacing w:val="-4"/>
          <w:sz w:val="24"/>
          <w:szCs w:val="24"/>
        </w:rPr>
        <w:t xml:space="preserve">parcel, </w:t>
      </w:r>
      <w:r w:rsidRPr="00CD4DAF">
        <w:rPr>
          <w:rFonts w:cs="Arial"/>
          <w:spacing w:val="-3"/>
          <w:sz w:val="24"/>
          <w:szCs w:val="24"/>
        </w:rPr>
        <w:t xml:space="preserve">or </w:t>
      </w:r>
      <w:r w:rsidRPr="00CD4DAF">
        <w:rPr>
          <w:rFonts w:cs="Arial"/>
          <w:spacing w:val="-6"/>
          <w:sz w:val="24"/>
          <w:szCs w:val="24"/>
        </w:rPr>
        <w:t xml:space="preserve">animate  load  </w:t>
      </w:r>
      <w:r w:rsidRPr="00CD4DAF">
        <w:rPr>
          <w:rFonts w:cs="Arial"/>
          <w:sz w:val="24"/>
          <w:szCs w:val="24"/>
        </w:rPr>
        <w:t xml:space="preserve">such </w:t>
      </w:r>
      <w:r w:rsidRPr="00CD4DAF">
        <w:rPr>
          <w:rFonts w:cs="Arial"/>
          <w:spacing w:val="-3"/>
          <w:sz w:val="24"/>
          <w:szCs w:val="24"/>
        </w:rPr>
        <w:t>as</w:t>
      </w:r>
      <w:r w:rsidRPr="00CD4DAF">
        <w:rPr>
          <w:rFonts w:cs="Arial"/>
          <w:spacing w:val="32"/>
          <w:sz w:val="24"/>
          <w:szCs w:val="24"/>
        </w:rPr>
        <w:t xml:space="preserve"> </w:t>
      </w:r>
      <w:r w:rsidRPr="00CD4DAF">
        <w:rPr>
          <w:rFonts w:cs="Arial"/>
          <w:spacing w:val="-3"/>
          <w:sz w:val="24"/>
          <w:szCs w:val="24"/>
        </w:rPr>
        <w:t>children.</w:t>
      </w:r>
    </w:p>
    <w:p w:rsidR="00B40BAF" w:rsidRPr="00CD4DAF" w:rsidRDefault="00B40BAF">
      <w:pPr>
        <w:rPr>
          <w:rFonts w:ascii="Arial" w:eastAsia="Arial" w:hAnsi="Arial" w:cs="Arial"/>
          <w:sz w:val="24"/>
          <w:szCs w:val="24"/>
        </w:rPr>
      </w:pPr>
    </w:p>
    <w:p w:rsidR="00B40BAF" w:rsidRPr="00CD4DAF" w:rsidRDefault="00E219E9">
      <w:pPr>
        <w:pStyle w:val="BodyText"/>
        <w:spacing w:line="242" w:lineRule="auto"/>
        <w:ind w:right="292"/>
        <w:rPr>
          <w:rFonts w:cs="Arial"/>
          <w:sz w:val="24"/>
          <w:szCs w:val="24"/>
        </w:rPr>
      </w:pPr>
      <w:r w:rsidRPr="00CD4DAF">
        <w:rPr>
          <w:rFonts w:cs="Arial"/>
          <w:spacing w:val="-3"/>
          <w:sz w:val="24"/>
          <w:szCs w:val="24"/>
        </w:rPr>
        <w:t xml:space="preserve">SRET </w:t>
      </w:r>
      <w:r w:rsidR="00676C91" w:rsidRPr="00CD4DAF">
        <w:rPr>
          <w:rFonts w:cs="Arial"/>
          <w:spacing w:val="-3"/>
          <w:sz w:val="24"/>
          <w:szCs w:val="24"/>
        </w:rPr>
        <w:t xml:space="preserve">recognises </w:t>
      </w:r>
      <w:r w:rsidR="00676C91" w:rsidRPr="00CD4DAF">
        <w:rPr>
          <w:rFonts w:cs="Arial"/>
          <w:spacing w:val="-6"/>
          <w:sz w:val="24"/>
          <w:szCs w:val="24"/>
        </w:rPr>
        <w:t xml:space="preserve">that </w:t>
      </w:r>
      <w:r w:rsidR="00676C91" w:rsidRPr="00CD4DAF">
        <w:rPr>
          <w:rFonts w:cs="Arial"/>
          <w:spacing w:val="-7"/>
          <w:sz w:val="24"/>
          <w:szCs w:val="24"/>
        </w:rPr>
        <w:t xml:space="preserve">manual </w:t>
      </w:r>
      <w:r w:rsidR="00676C91" w:rsidRPr="00CD4DAF">
        <w:rPr>
          <w:rFonts w:cs="Arial"/>
          <w:spacing w:val="-5"/>
          <w:sz w:val="24"/>
          <w:szCs w:val="24"/>
        </w:rPr>
        <w:t xml:space="preserve">handling operations </w:t>
      </w:r>
      <w:r w:rsidR="00676C91" w:rsidRPr="00CD4DAF">
        <w:rPr>
          <w:rFonts w:cs="Arial"/>
          <w:sz w:val="24"/>
          <w:szCs w:val="24"/>
        </w:rPr>
        <w:t xml:space="preserve">occur </w:t>
      </w:r>
      <w:r w:rsidR="00676C91" w:rsidRPr="00CD4DAF">
        <w:rPr>
          <w:rFonts w:cs="Arial"/>
          <w:spacing w:val="-5"/>
          <w:sz w:val="24"/>
          <w:szCs w:val="24"/>
        </w:rPr>
        <w:t xml:space="preserve">within </w:t>
      </w:r>
      <w:r w:rsidR="00644681" w:rsidRPr="00CD4DAF">
        <w:rPr>
          <w:rFonts w:cs="Arial"/>
          <w:spacing w:val="-6"/>
          <w:sz w:val="24"/>
          <w:szCs w:val="24"/>
        </w:rPr>
        <w:t xml:space="preserve">all </w:t>
      </w:r>
      <w:r w:rsidR="00676C91" w:rsidRPr="00CD4DAF">
        <w:rPr>
          <w:rFonts w:cs="Arial"/>
          <w:spacing w:val="-3"/>
          <w:sz w:val="24"/>
          <w:szCs w:val="24"/>
        </w:rPr>
        <w:t xml:space="preserve">of </w:t>
      </w:r>
      <w:r w:rsidRPr="00CD4DAF">
        <w:rPr>
          <w:rFonts w:cs="Arial"/>
          <w:spacing w:val="-5"/>
          <w:sz w:val="24"/>
          <w:szCs w:val="24"/>
        </w:rPr>
        <w:t xml:space="preserve">the </w:t>
      </w:r>
      <w:r w:rsidR="00676C91" w:rsidRPr="00CD4DAF">
        <w:rPr>
          <w:rFonts w:cs="Arial"/>
          <w:spacing w:val="-4"/>
          <w:sz w:val="24"/>
          <w:szCs w:val="24"/>
        </w:rPr>
        <w:t xml:space="preserve">properties </w:t>
      </w:r>
      <w:r w:rsidR="00676C91" w:rsidRPr="00CD4DAF">
        <w:rPr>
          <w:rFonts w:cs="Arial"/>
          <w:spacing w:val="-5"/>
          <w:sz w:val="24"/>
          <w:szCs w:val="24"/>
        </w:rPr>
        <w:t xml:space="preserve">within </w:t>
      </w:r>
      <w:r w:rsidR="00676C91" w:rsidRPr="00CD4DAF">
        <w:rPr>
          <w:rFonts w:cs="Arial"/>
          <w:spacing w:val="-3"/>
          <w:sz w:val="24"/>
          <w:szCs w:val="24"/>
        </w:rPr>
        <w:t xml:space="preserve">its </w:t>
      </w:r>
      <w:r w:rsidR="00676C91" w:rsidRPr="00CD4DAF">
        <w:rPr>
          <w:rFonts w:cs="Arial"/>
          <w:spacing w:val="-4"/>
          <w:sz w:val="24"/>
          <w:szCs w:val="24"/>
        </w:rPr>
        <w:t xml:space="preserve">control.  </w:t>
      </w:r>
      <w:r w:rsidRPr="00CD4DAF">
        <w:rPr>
          <w:rFonts w:cs="Arial"/>
          <w:spacing w:val="-3"/>
          <w:sz w:val="24"/>
          <w:szCs w:val="24"/>
        </w:rPr>
        <w:t xml:space="preserve">Procedures </w:t>
      </w:r>
      <w:r w:rsidR="00676C91" w:rsidRPr="00CD4DAF">
        <w:rPr>
          <w:rFonts w:cs="Arial"/>
          <w:spacing w:val="-4"/>
          <w:sz w:val="24"/>
          <w:szCs w:val="24"/>
        </w:rPr>
        <w:t xml:space="preserve">and </w:t>
      </w:r>
      <w:r w:rsidR="00676C91" w:rsidRPr="00CD4DAF">
        <w:rPr>
          <w:rFonts w:cs="Arial"/>
          <w:spacing w:val="-3"/>
          <w:sz w:val="24"/>
          <w:szCs w:val="24"/>
        </w:rPr>
        <w:t xml:space="preserve">training </w:t>
      </w:r>
      <w:r w:rsidR="00676C91" w:rsidRPr="00CD4DAF">
        <w:rPr>
          <w:rFonts w:cs="Arial"/>
          <w:spacing w:val="-5"/>
          <w:sz w:val="24"/>
          <w:szCs w:val="24"/>
        </w:rPr>
        <w:t xml:space="preserve">need to </w:t>
      </w:r>
      <w:r w:rsidR="00676C91" w:rsidRPr="00CD4DAF">
        <w:rPr>
          <w:rFonts w:cs="Arial"/>
          <w:spacing w:val="-3"/>
          <w:sz w:val="24"/>
          <w:szCs w:val="24"/>
        </w:rPr>
        <w:t xml:space="preserve">be </w:t>
      </w:r>
      <w:r w:rsidR="00676C91" w:rsidRPr="00CD4DAF">
        <w:rPr>
          <w:rFonts w:cs="Arial"/>
          <w:sz w:val="24"/>
          <w:szCs w:val="24"/>
        </w:rPr>
        <w:t xml:space="preserve">in </w:t>
      </w:r>
      <w:r w:rsidR="00676C91" w:rsidRPr="00CD4DAF">
        <w:rPr>
          <w:rFonts w:cs="Arial"/>
          <w:spacing w:val="-4"/>
          <w:sz w:val="24"/>
          <w:szCs w:val="24"/>
        </w:rPr>
        <w:t xml:space="preserve">place </w:t>
      </w:r>
      <w:r w:rsidR="00676C91" w:rsidRPr="00CD4DAF">
        <w:rPr>
          <w:rFonts w:cs="Arial"/>
          <w:sz w:val="24"/>
          <w:szCs w:val="24"/>
        </w:rPr>
        <w:t xml:space="preserve">in </w:t>
      </w:r>
      <w:r w:rsidR="00676C91" w:rsidRPr="00CD4DAF">
        <w:rPr>
          <w:rFonts w:cs="Arial"/>
          <w:spacing w:val="-4"/>
          <w:sz w:val="24"/>
          <w:szCs w:val="24"/>
        </w:rPr>
        <w:t xml:space="preserve">order </w:t>
      </w:r>
      <w:r w:rsidR="00676C91" w:rsidRPr="00CD4DAF">
        <w:rPr>
          <w:rFonts w:cs="Arial"/>
          <w:spacing w:val="-5"/>
          <w:sz w:val="24"/>
          <w:szCs w:val="24"/>
        </w:rPr>
        <w:t xml:space="preserve">to </w:t>
      </w:r>
      <w:r w:rsidR="00676C91" w:rsidRPr="00CD4DAF">
        <w:rPr>
          <w:rFonts w:cs="Arial"/>
          <w:spacing w:val="-7"/>
          <w:sz w:val="24"/>
          <w:szCs w:val="24"/>
        </w:rPr>
        <w:t xml:space="preserve">manage </w:t>
      </w:r>
      <w:r w:rsidR="00676C91" w:rsidRPr="00CD4DAF">
        <w:rPr>
          <w:rFonts w:cs="Arial"/>
          <w:spacing w:val="-5"/>
          <w:sz w:val="24"/>
          <w:szCs w:val="24"/>
        </w:rPr>
        <w:t xml:space="preserve">the </w:t>
      </w:r>
      <w:r w:rsidR="00676C91" w:rsidRPr="00CD4DAF">
        <w:rPr>
          <w:rFonts w:cs="Arial"/>
          <w:sz w:val="24"/>
          <w:szCs w:val="24"/>
        </w:rPr>
        <w:t xml:space="preserve">risks </w:t>
      </w:r>
      <w:r w:rsidR="00676C91" w:rsidRPr="00CD4DAF">
        <w:rPr>
          <w:rFonts w:cs="Arial"/>
          <w:spacing w:val="-5"/>
          <w:sz w:val="24"/>
          <w:szCs w:val="24"/>
        </w:rPr>
        <w:t xml:space="preserve">to </w:t>
      </w:r>
      <w:r w:rsidR="00676C91" w:rsidRPr="00CD4DAF">
        <w:rPr>
          <w:rFonts w:cs="Arial"/>
          <w:spacing w:val="-6"/>
          <w:sz w:val="24"/>
          <w:szCs w:val="24"/>
        </w:rPr>
        <w:t xml:space="preserve">all </w:t>
      </w:r>
      <w:r w:rsidR="00676C91" w:rsidRPr="00CD4DAF">
        <w:rPr>
          <w:rFonts w:cs="Arial"/>
          <w:spacing w:val="-4"/>
          <w:sz w:val="24"/>
          <w:szCs w:val="24"/>
        </w:rPr>
        <w:t xml:space="preserve">persons </w:t>
      </w:r>
      <w:r w:rsidR="00676C91" w:rsidRPr="00CD4DAF">
        <w:rPr>
          <w:rFonts w:cs="Arial"/>
          <w:spacing w:val="-5"/>
          <w:sz w:val="24"/>
          <w:szCs w:val="24"/>
        </w:rPr>
        <w:t xml:space="preserve">working </w:t>
      </w:r>
      <w:r w:rsidR="009B6C50">
        <w:rPr>
          <w:rFonts w:cs="Arial"/>
          <w:sz w:val="24"/>
          <w:szCs w:val="24"/>
        </w:rPr>
        <w:t xml:space="preserve">across the MAT </w:t>
      </w:r>
      <w:r w:rsidR="009B6C50">
        <w:rPr>
          <w:rFonts w:cs="Arial"/>
          <w:spacing w:val="-5"/>
          <w:sz w:val="24"/>
          <w:szCs w:val="24"/>
        </w:rPr>
        <w:t>site</w:t>
      </w:r>
      <w:r w:rsidR="00676C91" w:rsidRPr="00CD4DAF">
        <w:rPr>
          <w:rFonts w:cs="Arial"/>
          <w:spacing w:val="-5"/>
          <w:sz w:val="24"/>
          <w:szCs w:val="24"/>
        </w:rPr>
        <w:t xml:space="preserve">. </w:t>
      </w:r>
      <w:r w:rsidR="00676C91" w:rsidRPr="00CD4DAF">
        <w:rPr>
          <w:rFonts w:cs="Arial"/>
          <w:spacing w:val="-4"/>
          <w:sz w:val="24"/>
          <w:szCs w:val="24"/>
        </w:rPr>
        <w:t xml:space="preserve">Any </w:t>
      </w:r>
      <w:r w:rsidR="00676C91" w:rsidRPr="00CD4DAF">
        <w:rPr>
          <w:rFonts w:cs="Arial"/>
          <w:spacing w:val="-6"/>
          <w:sz w:val="24"/>
          <w:szCs w:val="24"/>
        </w:rPr>
        <w:t xml:space="preserve">load </w:t>
      </w:r>
      <w:r w:rsidR="00644681" w:rsidRPr="00CD4DAF">
        <w:rPr>
          <w:rFonts w:cs="Arial"/>
          <w:sz w:val="24"/>
          <w:szCs w:val="24"/>
        </w:rPr>
        <w:t xml:space="preserve">in </w:t>
      </w:r>
      <w:r w:rsidR="00676C91" w:rsidRPr="00CD4DAF">
        <w:rPr>
          <w:rFonts w:cs="Arial"/>
          <w:spacing w:val="-6"/>
          <w:sz w:val="24"/>
          <w:szCs w:val="24"/>
        </w:rPr>
        <w:t xml:space="preserve">excess </w:t>
      </w:r>
      <w:r w:rsidR="00676C91" w:rsidRPr="00CD4DAF">
        <w:rPr>
          <w:rFonts w:cs="Arial"/>
          <w:spacing w:val="-3"/>
          <w:sz w:val="24"/>
          <w:szCs w:val="24"/>
        </w:rPr>
        <w:t xml:space="preserve">of </w:t>
      </w:r>
      <w:r w:rsidR="00676C91" w:rsidRPr="00CD4DAF">
        <w:rPr>
          <w:rFonts w:cs="Arial"/>
          <w:spacing w:val="-5"/>
          <w:sz w:val="24"/>
          <w:szCs w:val="24"/>
        </w:rPr>
        <w:t xml:space="preserve">25kg </w:t>
      </w:r>
      <w:r w:rsidR="00676C91" w:rsidRPr="00CD4DAF">
        <w:rPr>
          <w:rFonts w:cs="Arial"/>
          <w:sz w:val="24"/>
          <w:szCs w:val="24"/>
        </w:rPr>
        <w:t xml:space="preserve">(for </w:t>
      </w:r>
      <w:r w:rsidR="00676C91" w:rsidRPr="00CD4DAF">
        <w:rPr>
          <w:rFonts w:cs="Arial"/>
          <w:spacing w:val="-5"/>
          <w:sz w:val="24"/>
          <w:szCs w:val="24"/>
        </w:rPr>
        <w:t xml:space="preserve">men), 16kg </w:t>
      </w:r>
      <w:r w:rsidR="00676C91" w:rsidRPr="00CD4DAF">
        <w:rPr>
          <w:rFonts w:cs="Arial"/>
          <w:sz w:val="24"/>
          <w:szCs w:val="24"/>
        </w:rPr>
        <w:t xml:space="preserve">(for </w:t>
      </w:r>
      <w:r w:rsidR="00676C91" w:rsidRPr="00CD4DAF">
        <w:rPr>
          <w:rFonts w:cs="Arial"/>
          <w:spacing w:val="-8"/>
          <w:sz w:val="24"/>
          <w:szCs w:val="24"/>
        </w:rPr>
        <w:t xml:space="preserve">women) </w:t>
      </w:r>
      <w:r w:rsidR="00676C91" w:rsidRPr="00CD4DAF">
        <w:rPr>
          <w:rFonts w:cs="Arial"/>
          <w:spacing w:val="-7"/>
          <w:sz w:val="24"/>
          <w:szCs w:val="24"/>
        </w:rPr>
        <w:t xml:space="preserve">will </w:t>
      </w:r>
      <w:r w:rsidR="00676C91" w:rsidRPr="00CD4DAF">
        <w:rPr>
          <w:rFonts w:cs="Arial"/>
          <w:spacing w:val="-3"/>
          <w:sz w:val="24"/>
          <w:szCs w:val="24"/>
        </w:rPr>
        <w:t xml:space="preserve">be </w:t>
      </w:r>
      <w:r w:rsidR="00676C91" w:rsidRPr="00CD4DAF">
        <w:rPr>
          <w:rFonts w:cs="Arial"/>
          <w:spacing w:val="-5"/>
          <w:sz w:val="24"/>
          <w:szCs w:val="24"/>
        </w:rPr>
        <w:t xml:space="preserve">subjected to </w:t>
      </w:r>
      <w:r w:rsidR="00676C91" w:rsidRPr="00CD4DAF">
        <w:rPr>
          <w:rFonts w:cs="Arial"/>
          <w:sz w:val="24"/>
          <w:szCs w:val="24"/>
        </w:rPr>
        <w:t xml:space="preserve">a </w:t>
      </w:r>
      <w:r w:rsidR="00676C91" w:rsidRPr="00CD4DAF">
        <w:rPr>
          <w:rFonts w:cs="Arial"/>
          <w:spacing w:val="-7"/>
          <w:sz w:val="24"/>
          <w:szCs w:val="24"/>
        </w:rPr>
        <w:t xml:space="preserve">manual </w:t>
      </w:r>
      <w:r w:rsidR="00676C91" w:rsidRPr="00CD4DAF">
        <w:rPr>
          <w:rFonts w:cs="Arial"/>
          <w:spacing w:val="-5"/>
          <w:sz w:val="24"/>
          <w:szCs w:val="24"/>
        </w:rPr>
        <w:t xml:space="preserve">handling </w:t>
      </w:r>
      <w:r w:rsidR="00676C91" w:rsidRPr="00CD4DAF">
        <w:rPr>
          <w:rFonts w:cs="Arial"/>
          <w:spacing w:val="-7"/>
          <w:sz w:val="24"/>
          <w:szCs w:val="24"/>
        </w:rPr>
        <w:t xml:space="preserve">assessment. </w:t>
      </w:r>
      <w:r w:rsidR="00676C91" w:rsidRPr="00CD4DAF">
        <w:rPr>
          <w:rFonts w:cs="Arial"/>
          <w:spacing w:val="-3"/>
          <w:sz w:val="24"/>
          <w:szCs w:val="24"/>
        </w:rPr>
        <w:t xml:space="preserve">Injuries </w:t>
      </w:r>
      <w:r w:rsidR="00676C91" w:rsidRPr="00CD4DAF">
        <w:rPr>
          <w:rFonts w:cs="Arial"/>
          <w:spacing w:val="-5"/>
          <w:sz w:val="24"/>
          <w:szCs w:val="24"/>
        </w:rPr>
        <w:t xml:space="preserve">maybe </w:t>
      </w:r>
      <w:r w:rsidR="00676C91" w:rsidRPr="00CD4DAF">
        <w:rPr>
          <w:rFonts w:cs="Arial"/>
          <w:spacing w:val="-4"/>
          <w:sz w:val="24"/>
          <w:szCs w:val="24"/>
        </w:rPr>
        <w:t>caused</w:t>
      </w:r>
      <w:r w:rsidR="00676C91" w:rsidRPr="00CD4DAF">
        <w:rPr>
          <w:rFonts w:cs="Arial"/>
          <w:spacing w:val="22"/>
          <w:sz w:val="24"/>
          <w:szCs w:val="24"/>
        </w:rPr>
        <w:t xml:space="preserve"> </w:t>
      </w:r>
      <w:r w:rsidR="00676C91" w:rsidRPr="00CD4DAF">
        <w:rPr>
          <w:rFonts w:cs="Arial"/>
          <w:sz w:val="24"/>
          <w:szCs w:val="24"/>
        </w:rPr>
        <w:t>by:</w:t>
      </w:r>
    </w:p>
    <w:p w:rsidR="00B40BAF" w:rsidRPr="00CD4DAF" w:rsidRDefault="00B40BAF">
      <w:pPr>
        <w:spacing w:before="7"/>
        <w:rPr>
          <w:rFonts w:ascii="Arial" w:eastAsia="Arial" w:hAnsi="Arial" w:cs="Arial"/>
          <w:sz w:val="24"/>
          <w:szCs w:val="24"/>
        </w:rPr>
      </w:pPr>
    </w:p>
    <w:p w:rsidR="00B40BAF" w:rsidRPr="00CD4DAF" w:rsidRDefault="009B6C50">
      <w:pPr>
        <w:pStyle w:val="ListParagraph"/>
        <w:numPr>
          <w:ilvl w:val="0"/>
          <w:numId w:val="6"/>
        </w:numPr>
        <w:tabs>
          <w:tab w:val="left" w:pos="46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Adopting</w:t>
      </w:r>
      <w:r w:rsidR="00676C91" w:rsidRPr="00CD4DAF">
        <w:rPr>
          <w:rFonts w:ascii="Arial" w:hAnsi="Arial" w:cs="Arial"/>
          <w:spacing w:val="-5"/>
          <w:sz w:val="24"/>
          <w:szCs w:val="24"/>
        </w:rPr>
        <w:t xml:space="preserve"> </w:t>
      </w:r>
      <w:r w:rsidR="00676C91" w:rsidRPr="00CD4DAF">
        <w:rPr>
          <w:rFonts w:ascii="Arial" w:hAnsi="Arial" w:cs="Arial"/>
          <w:spacing w:val="-3"/>
          <w:sz w:val="24"/>
          <w:szCs w:val="24"/>
        </w:rPr>
        <w:t xml:space="preserve">an </w:t>
      </w:r>
      <w:r w:rsidR="00676C91" w:rsidRPr="00CD4DAF">
        <w:rPr>
          <w:rFonts w:ascii="Arial" w:hAnsi="Arial" w:cs="Arial"/>
          <w:sz w:val="24"/>
          <w:szCs w:val="24"/>
        </w:rPr>
        <w:t xml:space="preserve">incorrect </w:t>
      </w:r>
      <w:r w:rsidR="00676C91" w:rsidRPr="00CD4DAF">
        <w:rPr>
          <w:rFonts w:ascii="Arial" w:hAnsi="Arial" w:cs="Arial"/>
          <w:spacing w:val="-7"/>
          <w:sz w:val="24"/>
          <w:szCs w:val="24"/>
        </w:rPr>
        <w:t xml:space="preserve">method  </w:t>
      </w:r>
      <w:r w:rsidR="00676C91" w:rsidRPr="00CD4DAF">
        <w:rPr>
          <w:rFonts w:ascii="Arial" w:hAnsi="Arial" w:cs="Arial"/>
          <w:spacing w:val="-3"/>
          <w:sz w:val="24"/>
          <w:szCs w:val="24"/>
        </w:rPr>
        <w:t>of</w:t>
      </w:r>
      <w:r w:rsidR="00676C91" w:rsidRPr="00CD4DAF">
        <w:rPr>
          <w:rFonts w:ascii="Arial" w:hAnsi="Arial" w:cs="Arial"/>
          <w:spacing w:val="12"/>
          <w:sz w:val="24"/>
          <w:szCs w:val="24"/>
        </w:rPr>
        <w:t xml:space="preserve"> </w:t>
      </w:r>
      <w:r w:rsidR="00676C91" w:rsidRPr="00CD4DAF">
        <w:rPr>
          <w:rFonts w:ascii="Arial" w:hAnsi="Arial" w:cs="Arial"/>
          <w:spacing w:val="-3"/>
          <w:sz w:val="24"/>
          <w:szCs w:val="24"/>
        </w:rPr>
        <w:t>lifting;</w:t>
      </w:r>
    </w:p>
    <w:p w:rsidR="00B40BAF" w:rsidRPr="00CD4DAF" w:rsidRDefault="009B6C50">
      <w:pPr>
        <w:pStyle w:val="ListParagraph"/>
        <w:numPr>
          <w:ilvl w:val="0"/>
          <w:numId w:val="6"/>
        </w:numPr>
        <w:tabs>
          <w:tab w:val="left" w:pos="465"/>
        </w:tabs>
        <w:spacing w:before="43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Attempting</w:t>
      </w:r>
      <w:r w:rsidR="00676C91" w:rsidRPr="00CD4DAF">
        <w:rPr>
          <w:rFonts w:ascii="Arial" w:hAnsi="Arial" w:cs="Arial"/>
          <w:spacing w:val="-7"/>
          <w:sz w:val="24"/>
          <w:szCs w:val="24"/>
        </w:rPr>
        <w:t xml:space="preserve">  </w:t>
      </w:r>
      <w:r>
        <w:rPr>
          <w:rFonts w:ascii="Arial" w:hAnsi="Arial" w:cs="Arial"/>
          <w:spacing w:val="-5"/>
          <w:sz w:val="24"/>
          <w:szCs w:val="24"/>
        </w:rPr>
        <w:t>to</w:t>
      </w:r>
      <w:r w:rsidR="00676C91" w:rsidRPr="00CD4DAF">
        <w:rPr>
          <w:rFonts w:ascii="Arial" w:hAnsi="Arial" w:cs="Arial"/>
          <w:spacing w:val="-5"/>
          <w:sz w:val="24"/>
          <w:szCs w:val="24"/>
        </w:rPr>
        <w:t xml:space="preserve"> </w:t>
      </w:r>
      <w:r w:rsidR="00676C91" w:rsidRPr="00CD4DAF">
        <w:rPr>
          <w:rFonts w:ascii="Arial" w:hAnsi="Arial" w:cs="Arial"/>
          <w:sz w:val="24"/>
          <w:szCs w:val="24"/>
        </w:rPr>
        <w:t xml:space="preserve">lift </w:t>
      </w:r>
      <w:r>
        <w:rPr>
          <w:rFonts w:ascii="Arial" w:hAnsi="Arial" w:cs="Arial"/>
          <w:spacing w:val="-6"/>
          <w:sz w:val="24"/>
          <w:szCs w:val="24"/>
        </w:rPr>
        <w:t>something</w:t>
      </w:r>
      <w:r w:rsidR="00676C91" w:rsidRPr="00CD4DAF">
        <w:rPr>
          <w:rFonts w:ascii="Arial" w:hAnsi="Arial" w:cs="Arial"/>
          <w:spacing w:val="-6"/>
          <w:sz w:val="24"/>
          <w:szCs w:val="24"/>
        </w:rPr>
        <w:t xml:space="preserve"> </w:t>
      </w:r>
      <w:r w:rsidR="00676C91" w:rsidRPr="00CD4DAF">
        <w:rPr>
          <w:rFonts w:ascii="Arial" w:hAnsi="Arial" w:cs="Arial"/>
          <w:spacing w:val="-4"/>
          <w:sz w:val="24"/>
          <w:szCs w:val="24"/>
        </w:rPr>
        <w:t xml:space="preserve">which </w:t>
      </w:r>
      <w:r w:rsidR="00676C91" w:rsidRPr="00CD4DAF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pacing w:val="-5"/>
          <w:sz w:val="24"/>
          <w:szCs w:val="24"/>
        </w:rPr>
        <w:t>too</w:t>
      </w:r>
      <w:r w:rsidR="00676C91" w:rsidRPr="00CD4DAF"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heavy</w:t>
      </w:r>
      <w:r w:rsidR="00676C91" w:rsidRPr="00CD4DAF">
        <w:rPr>
          <w:rFonts w:ascii="Arial" w:hAnsi="Arial" w:cs="Arial"/>
          <w:spacing w:val="-8"/>
          <w:sz w:val="24"/>
          <w:szCs w:val="24"/>
        </w:rPr>
        <w:t xml:space="preserve"> </w:t>
      </w:r>
      <w:r w:rsidR="00676C91" w:rsidRPr="00CD4DAF">
        <w:rPr>
          <w:rFonts w:ascii="Arial" w:hAnsi="Arial" w:cs="Arial"/>
          <w:spacing w:val="-3"/>
          <w:sz w:val="24"/>
          <w:szCs w:val="24"/>
        </w:rPr>
        <w:t xml:space="preserve">or of an </w:t>
      </w:r>
      <w:r w:rsidR="00676C91" w:rsidRPr="00CD4DAF">
        <w:rPr>
          <w:rFonts w:ascii="Arial" w:hAnsi="Arial" w:cs="Arial"/>
          <w:spacing w:val="-7"/>
          <w:sz w:val="24"/>
          <w:szCs w:val="24"/>
        </w:rPr>
        <w:t xml:space="preserve">awkward </w:t>
      </w:r>
      <w:r w:rsidR="00676C91" w:rsidRPr="00CD4DAF">
        <w:rPr>
          <w:rFonts w:ascii="Arial" w:hAnsi="Arial" w:cs="Arial"/>
          <w:spacing w:val="-1"/>
          <w:sz w:val="24"/>
          <w:szCs w:val="24"/>
        </w:rPr>
        <w:t xml:space="preserve"> </w:t>
      </w:r>
      <w:r w:rsidR="00676C91" w:rsidRPr="00CD4DAF">
        <w:rPr>
          <w:rFonts w:ascii="Arial" w:hAnsi="Arial" w:cs="Arial"/>
          <w:sz w:val="24"/>
          <w:szCs w:val="24"/>
        </w:rPr>
        <w:t>sharp;</w:t>
      </w:r>
    </w:p>
    <w:p w:rsidR="00B40BAF" w:rsidRPr="00CD4DAF" w:rsidRDefault="00E219E9">
      <w:pPr>
        <w:pStyle w:val="ListParagraph"/>
        <w:numPr>
          <w:ilvl w:val="0"/>
          <w:numId w:val="6"/>
        </w:numPr>
        <w:tabs>
          <w:tab w:val="left" w:pos="465"/>
        </w:tabs>
        <w:spacing w:before="31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 w:hAnsi="Arial" w:cs="Arial"/>
          <w:spacing w:val="-7"/>
          <w:sz w:val="24"/>
          <w:szCs w:val="24"/>
        </w:rPr>
        <w:t xml:space="preserve">Attempting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to </w:t>
      </w:r>
      <w:r w:rsidR="00676C91" w:rsidRPr="00CD4DAF">
        <w:rPr>
          <w:rFonts w:ascii="Arial" w:hAnsi="Arial" w:cs="Arial"/>
          <w:sz w:val="24"/>
          <w:szCs w:val="24"/>
        </w:rPr>
        <w:t xml:space="preserve">lift </w:t>
      </w:r>
      <w:r w:rsidR="00676C91" w:rsidRPr="00CD4DAF">
        <w:rPr>
          <w:rFonts w:ascii="Arial" w:hAnsi="Arial" w:cs="Arial"/>
          <w:spacing w:val="-3"/>
          <w:sz w:val="24"/>
          <w:szCs w:val="24"/>
        </w:rPr>
        <w:t xml:space="preserve">an </w:t>
      </w:r>
      <w:r w:rsidRPr="00CD4DAF">
        <w:rPr>
          <w:rFonts w:ascii="Arial" w:hAnsi="Arial" w:cs="Arial"/>
          <w:spacing w:val="-4"/>
          <w:sz w:val="24"/>
          <w:szCs w:val="24"/>
        </w:rPr>
        <w:t>object which</w:t>
      </w:r>
      <w:r w:rsidR="00676C91" w:rsidRPr="00CD4DAF">
        <w:rPr>
          <w:rFonts w:ascii="Arial" w:hAnsi="Arial" w:cs="Arial"/>
          <w:spacing w:val="-4"/>
          <w:sz w:val="24"/>
          <w:szCs w:val="24"/>
        </w:rPr>
        <w:t xml:space="preserve"> </w:t>
      </w:r>
      <w:r w:rsidR="00676C91" w:rsidRPr="00CD4DAF">
        <w:rPr>
          <w:rFonts w:ascii="Arial" w:hAnsi="Arial" w:cs="Arial"/>
          <w:sz w:val="24"/>
          <w:szCs w:val="24"/>
        </w:rPr>
        <w:t xml:space="preserve">is </w:t>
      </w:r>
      <w:r w:rsidRPr="00CD4DAF">
        <w:rPr>
          <w:rFonts w:ascii="Arial" w:hAnsi="Arial" w:cs="Arial"/>
          <w:spacing w:val="-4"/>
          <w:sz w:val="24"/>
          <w:szCs w:val="24"/>
        </w:rPr>
        <w:t>sharp</w:t>
      </w:r>
      <w:r w:rsidR="00676C91" w:rsidRPr="00CD4DAF">
        <w:rPr>
          <w:rFonts w:ascii="Arial" w:hAnsi="Arial" w:cs="Arial"/>
          <w:spacing w:val="-4"/>
          <w:sz w:val="24"/>
          <w:szCs w:val="24"/>
        </w:rPr>
        <w:t xml:space="preserve"> </w:t>
      </w:r>
      <w:r w:rsidR="00676C91" w:rsidRPr="00CD4DAF">
        <w:rPr>
          <w:rFonts w:ascii="Arial" w:hAnsi="Arial" w:cs="Arial"/>
          <w:spacing w:val="-3"/>
          <w:sz w:val="24"/>
          <w:szCs w:val="24"/>
        </w:rPr>
        <w:t xml:space="preserve">or </w:t>
      </w:r>
      <w:r w:rsidR="00676C91" w:rsidRPr="00CD4DAF">
        <w:rPr>
          <w:rFonts w:ascii="Arial" w:hAnsi="Arial" w:cs="Arial"/>
          <w:sz w:val="24"/>
          <w:szCs w:val="24"/>
        </w:rPr>
        <w:t xml:space="preserve">is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contaminated </w:t>
      </w:r>
      <w:r w:rsidRPr="00CD4DAF">
        <w:rPr>
          <w:rFonts w:ascii="Arial" w:hAnsi="Arial" w:cs="Arial"/>
          <w:spacing w:val="-6"/>
          <w:sz w:val="24"/>
          <w:szCs w:val="24"/>
        </w:rPr>
        <w:t>with</w:t>
      </w:r>
      <w:r w:rsidR="00676C91" w:rsidRPr="00CD4DAF">
        <w:rPr>
          <w:rFonts w:ascii="Arial" w:hAnsi="Arial" w:cs="Arial"/>
          <w:spacing w:val="-6"/>
          <w:sz w:val="24"/>
          <w:szCs w:val="24"/>
        </w:rPr>
        <w:t xml:space="preserve"> </w:t>
      </w:r>
      <w:r w:rsidR="00676C91" w:rsidRPr="00CD4DAF">
        <w:rPr>
          <w:rFonts w:ascii="Arial" w:hAnsi="Arial" w:cs="Arial"/>
          <w:spacing w:val="-4"/>
          <w:sz w:val="24"/>
          <w:szCs w:val="24"/>
        </w:rPr>
        <w:t>harmful</w:t>
      </w:r>
      <w:r w:rsidR="00676C91" w:rsidRPr="00CD4DAF">
        <w:rPr>
          <w:rFonts w:ascii="Arial" w:hAnsi="Arial" w:cs="Arial"/>
          <w:spacing w:val="6"/>
          <w:sz w:val="24"/>
          <w:szCs w:val="24"/>
        </w:rPr>
        <w:t xml:space="preserve"> </w:t>
      </w:r>
      <w:r w:rsidR="00676C91" w:rsidRPr="00CD4DAF">
        <w:rPr>
          <w:rFonts w:ascii="Arial" w:hAnsi="Arial" w:cs="Arial"/>
          <w:spacing w:val="-4"/>
          <w:sz w:val="24"/>
          <w:szCs w:val="24"/>
        </w:rPr>
        <w:t>chemicals.</w:t>
      </w:r>
    </w:p>
    <w:p w:rsidR="00B40BAF" w:rsidRPr="00CD4DAF" w:rsidRDefault="00676C91">
      <w:pPr>
        <w:pStyle w:val="ListParagraph"/>
        <w:numPr>
          <w:ilvl w:val="0"/>
          <w:numId w:val="6"/>
        </w:numPr>
        <w:tabs>
          <w:tab w:val="left" w:pos="465"/>
        </w:tabs>
        <w:spacing w:before="62" w:line="228" w:lineRule="exact"/>
        <w:ind w:right="328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 w:hAnsi="Arial" w:cs="Arial"/>
          <w:sz w:val="24"/>
          <w:szCs w:val="24"/>
        </w:rPr>
        <w:t xml:space="preserve">Difficulties </w:t>
      </w:r>
      <w:r w:rsidRPr="00CD4DAF">
        <w:rPr>
          <w:rFonts w:ascii="Arial" w:hAnsi="Arial" w:cs="Arial"/>
          <w:spacing w:val="-7"/>
          <w:sz w:val="24"/>
          <w:szCs w:val="24"/>
        </w:rPr>
        <w:t xml:space="preserve">may </w:t>
      </w:r>
      <w:r w:rsidRPr="00CD4DAF">
        <w:rPr>
          <w:rFonts w:ascii="Arial" w:hAnsi="Arial" w:cs="Arial"/>
          <w:spacing w:val="-6"/>
          <w:sz w:val="24"/>
          <w:szCs w:val="24"/>
        </w:rPr>
        <w:t xml:space="preserve">also </w:t>
      </w:r>
      <w:r w:rsidRPr="00CD4DAF">
        <w:rPr>
          <w:rFonts w:ascii="Arial" w:hAnsi="Arial" w:cs="Arial"/>
          <w:spacing w:val="-3"/>
          <w:sz w:val="24"/>
          <w:szCs w:val="24"/>
        </w:rPr>
        <w:t xml:space="preserve">be created </w:t>
      </w:r>
      <w:r w:rsidRPr="00CD4DAF">
        <w:rPr>
          <w:rFonts w:ascii="Arial" w:hAnsi="Arial" w:cs="Arial"/>
          <w:sz w:val="24"/>
          <w:szCs w:val="24"/>
        </w:rPr>
        <w:t xml:space="preserve">if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the </w:t>
      </w:r>
      <w:r w:rsidRPr="00CD4DAF">
        <w:rPr>
          <w:rFonts w:ascii="Arial" w:hAnsi="Arial" w:cs="Arial"/>
          <w:spacing w:val="-6"/>
          <w:sz w:val="24"/>
          <w:szCs w:val="24"/>
        </w:rPr>
        <w:t xml:space="preserve">load </w:t>
      </w:r>
      <w:r w:rsidRPr="00CD4DAF">
        <w:rPr>
          <w:rFonts w:ascii="Arial" w:hAnsi="Arial" w:cs="Arial"/>
          <w:sz w:val="24"/>
          <w:szCs w:val="24"/>
        </w:rPr>
        <w:t xml:space="preserve">is </w:t>
      </w:r>
      <w:r w:rsidRPr="00CD4DAF">
        <w:rPr>
          <w:rFonts w:ascii="Arial" w:hAnsi="Arial" w:cs="Arial"/>
          <w:spacing w:val="-3"/>
          <w:sz w:val="24"/>
          <w:szCs w:val="24"/>
        </w:rPr>
        <w:t xml:space="preserve">of </w:t>
      </w:r>
      <w:r w:rsidRPr="00CD4DAF">
        <w:rPr>
          <w:rFonts w:ascii="Arial" w:hAnsi="Arial" w:cs="Arial"/>
          <w:sz w:val="24"/>
          <w:szCs w:val="24"/>
        </w:rPr>
        <w:t xml:space="preserve">such a </w:t>
      </w:r>
      <w:r w:rsidRPr="00CD4DAF">
        <w:rPr>
          <w:rFonts w:ascii="Arial" w:hAnsi="Arial" w:cs="Arial"/>
          <w:spacing w:val="-3"/>
          <w:sz w:val="24"/>
          <w:szCs w:val="24"/>
        </w:rPr>
        <w:t xml:space="preserve">size as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to </w:t>
      </w:r>
      <w:r w:rsidRPr="00CD4DAF">
        <w:rPr>
          <w:rFonts w:ascii="Arial" w:hAnsi="Arial" w:cs="Arial"/>
          <w:spacing w:val="-3"/>
          <w:sz w:val="24"/>
          <w:szCs w:val="24"/>
        </w:rPr>
        <w:t xml:space="preserve">obscure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vision </w:t>
      </w:r>
      <w:r w:rsidRPr="00CD4DAF">
        <w:rPr>
          <w:rFonts w:ascii="Arial" w:hAnsi="Arial" w:cs="Arial"/>
          <w:spacing w:val="-4"/>
          <w:sz w:val="24"/>
          <w:szCs w:val="24"/>
        </w:rPr>
        <w:t xml:space="preserve">and </w:t>
      </w:r>
      <w:r w:rsidRPr="00CD4DAF">
        <w:rPr>
          <w:rFonts w:ascii="Arial" w:hAnsi="Arial" w:cs="Arial"/>
          <w:sz w:val="24"/>
          <w:szCs w:val="24"/>
        </w:rPr>
        <w:t xml:space="preserve">in such </w:t>
      </w:r>
      <w:r w:rsidRPr="00CD4DAF">
        <w:rPr>
          <w:rFonts w:ascii="Arial" w:hAnsi="Arial" w:cs="Arial"/>
          <w:spacing w:val="-3"/>
          <w:sz w:val="24"/>
          <w:szCs w:val="24"/>
        </w:rPr>
        <w:t xml:space="preserve">circumstances trips </w:t>
      </w:r>
      <w:r w:rsidR="00E219E9" w:rsidRPr="00CD4DAF">
        <w:rPr>
          <w:rFonts w:ascii="Arial" w:hAnsi="Arial" w:cs="Arial"/>
          <w:spacing w:val="-4"/>
          <w:sz w:val="24"/>
          <w:szCs w:val="24"/>
        </w:rPr>
        <w:t>and</w:t>
      </w:r>
      <w:r w:rsidRPr="00CD4DAF">
        <w:rPr>
          <w:rFonts w:ascii="Arial" w:hAnsi="Arial" w:cs="Arial"/>
          <w:spacing w:val="-4"/>
          <w:sz w:val="24"/>
          <w:szCs w:val="24"/>
        </w:rPr>
        <w:t xml:space="preserve"> </w:t>
      </w:r>
      <w:r w:rsidR="00E219E9" w:rsidRPr="00CD4DAF">
        <w:rPr>
          <w:rFonts w:ascii="Arial" w:hAnsi="Arial" w:cs="Arial"/>
          <w:spacing w:val="-5"/>
          <w:sz w:val="24"/>
          <w:szCs w:val="24"/>
        </w:rPr>
        <w:t>falls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 </w:t>
      </w:r>
      <w:r w:rsidRPr="00CD4DAF">
        <w:rPr>
          <w:rFonts w:ascii="Arial" w:hAnsi="Arial" w:cs="Arial"/>
          <w:spacing w:val="-7"/>
          <w:sz w:val="24"/>
          <w:szCs w:val="24"/>
        </w:rPr>
        <w:t>may</w:t>
      </w:r>
      <w:r w:rsidRPr="00CD4DAF">
        <w:rPr>
          <w:rFonts w:ascii="Arial" w:hAnsi="Arial" w:cs="Arial"/>
          <w:spacing w:val="-15"/>
          <w:sz w:val="24"/>
          <w:szCs w:val="24"/>
        </w:rPr>
        <w:t xml:space="preserve"> </w:t>
      </w:r>
      <w:r w:rsidRPr="00CD4DAF">
        <w:rPr>
          <w:rFonts w:ascii="Arial" w:hAnsi="Arial" w:cs="Arial"/>
          <w:spacing w:val="-5"/>
          <w:sz w:val="24"/>
          <w:szCs w:val="24"/>
        </w:rPr>
        <w:t>result.</w:t>
      </w:r>
    </w:p>
    <w:p w:rsidR="00B40BAF" w:rsidRPr="00CD4DAF" w:rsidRDefault="00B40BAF">
      <w:pPr>
        <w:spacing w:before="7"/>
        <w:rPr>
          <w:rFonts w:ascii="Arial" w:eastAsia="Arial" w:hAnsi="Arial" w:cs="Arial"/>
          <w:sz w:val="24"/>
          <w:szCs w:val="24"/>
        </w:rPr>
      </w:pPr>
    </w:p>
    <w:p w:rsidR="00B40BAF" w:rsidRPr="00CD4DAF" w:rsidRDefault="00676C91">
      <w:pPr>
        <w:pStyle w:val="Heading2"/>
        <w:ind w:right="175"/>
        <w:rPr>
          <w:rFonts w:cs="Arial"/>
          <w:b w:val="0"/>
          <w:bCs w:val="0"/>
        </w:rPr>
      </w:pPr>
      <w:r w:rsidRPr="00CD4DAF">
        <w:rPr>
          <w:rFonts w:cs="Arial"/>
          <w:spacing w:val="-3"/>
        </w:rPr>
        <w:t>Regulations</w:t>
      </w:r>
    </w:p>
    <w:p w:rsidR="00B40BAF" w:rsidRPr="00CD4DAF" w:rsidRDefault="00676C91">
      <w:pPr>
        <w:pStyle w:val="BodyText"/>
        <w:spacing w:before="37" w:line="242" w:lineRule="auto"/>
        <w:ind w:right="175"/>
        <w:rPr>
          <w:rFonts w:cs="Arial"/>
          <w:sz w:val="24"/>
          <w:szCs w:val="24"/>
        </w:rPr>
      </w:pPr>
      <w:r w:rsidRPr="00CD4DAF">
        <w:rPr>
          <w:rFonts w:cs="Arial"/>
          <w:spacing w:val="-8"/>
          <w:sz w:val="24"/>
          <w:szCs w:val="24"/>
        </w:rPr>
        <w:t xml:space="preserve">The </w:t>
      </w:r>
      <w:r w:rsidRPr="00CD4DAF">
        <w:rPr>
          <w:rFonts w:cs="Arial"/>
          <w:spacing w:val="-7"/>
          <w:sz w:val="24"/>
          <w:szCs w:val="24"/>
        </w:rPr>
        <w:t xml:space="preserve">Manual Handling </w:t>
      </w:r>
      <w:r w:rsidR="00E219E9" w:rsidRPr="00CD4DAF">
        <w:rPr>
          <w:rFonts w:cs="Arial"/>
          <w:spacing w:val="-6"/>
          <w:sz w:val="24"/>
          <w:szCs w:val="24"/>
        </w:rPr>
        <w:t>Operations</w:t>
      </w:r>
      <w:r w:rsidRPr="00CD4DAF">
        <w:rPr>
          <w:rFonts w:cs="Arial"/>
          <w:spacing w:val="-6"/>
          <w:sz w:val="24"/>
          <w:szCs w:val="24"/>
        </w:rPr>
        <w:t xml:space="preserve"> </w:t>
      </w:r>
      <w:r w:rsidR="00E219E9" w:rsidRPr="00CD4DAF">
        <w:rPr>
          <w:rFonts w:cs="Arial"/>
          <w:spacing w:val="-7"/>
          <w:sz w:val="24"/>
          <w:szCs w:val="24"/>
        </w:rPr>
        <w:t>Regulations</w:t>
      </w:r>
      <w:r w:rsidRPr="00CD4DAF">
        <w:rPr>
          <w:rFonts w:cs="Arial"/>
          <w:spacing w:val="-7"/>
          <w:sz w:val="24"/>
          <w:szCs w:val="24"/>
        </w:rPr>
        <w:t xml:space="preserve"> </w:t>
      </w:r>
      <w:r w:rsidRPr="00CD4DAF">
        <w:rPr>
          <w:rFonts w:cs="Arial"/>
          <w:spacing w:val="-5"/>
          <w:sz w:val="24"/>
          <w:szCs w:val="24"/>
        </w:rPr>
        <w:t xml:space="preserve">2002 </w:t>
      </w:r>
      <w:r w:rsidRPr="00CD4DAF">
        <w:rPr>
          <w:rFonts w:cs="Arial"/>
          <w:spacing w:val="-3"/>
          <w:sz w:val="24"/>
          <w:szCs w:val="24"/>
        </w:rPr>
        <w:t xml:space="preserve">requires an </w:t>
      </w:r>
      <w:r w:rsidR="00E219E9" w:rsidRPr="00CD4DAF">
        <w:rPr>
          <w:rFonts w:cs="Arial"/>
          <w:spacing w:val="-7"/>
          <w:sz w:val="24"/>
          <w:szCs w:val="24"/>
        </w:rPr>
        <w:t xml:space="preserve">assessment </w:t>
      </w:r>
      <w:r w:rsidRPr="00CD4DAF">
        <w:rPr>
          <w:rFonts w:cs="Arial"/>
          <w:spacing w:val="-3"/>
          <w:sz w:val="24"/>
          <w:szCs w:val="24"/>
        </w:rPr>
        <w:t xml:space="preserve">of </w:t>
      </w:r>
      <w:r w:rsidRPr="00CD4DAF">
        <w:rPr>
          <w:rFonts w:cs="Arial"/>
          <w:sz w:val="24"/>
          <w:szCs w:val="24"/>
        </w:rPr>
        <w:t xml:space="preserve">risks from </w:t>
      </w:r>
      <w:r w:rsidR="00E219E9" w:rsidRPr="00CD4DAF">
        <w:rPr>
          <w:rFonts w:cs="Arial"/>
          <w:spacing w:val="-7"/>
          <w:sz w:val="24"/>
          <w:szCs w:val="24"/>
        </w:rPr>
        <w:t xml:space="preserve">manual </w:t>
      </w:r>
      <w:r w:rsidR="00E219E9" w:rsidRPr="00CD4DAF">
        <w:rPr>
          <w:rFonts w:cs="Arial"/>
          <w:spacing w:val="-5"/>
          <w:sz w:val="24"/>
          <w:szCs w:val="24"/>
        </w:rPr>
        <w:t xml:space="preserve">handling </w:t>
      </w:r>
      <w:r w:rsidRPr="00CD4DAF">
        <w:rPr>
          <w:rFonts w:cs="Arial"/>
          <w:spacing w:val="-5"/>
          <w:sz w:val="24"/>
          <w:szCs w:val="24"/>
        </w:rPr>
        <w:t xml:space="preserve">operations to </w:t>
      </w:r>
      <w:r w:rsidRPr="00CD4DAF">
        <w:rPr>
          <w:rFonts w:cs="Arial"/>
          <w:spacing w:val="-3"/>
          <w:sz w:val="24"/>
          <w:szCs w:val="24"/>
        </w:rPr>
        <w:t xml:space="preserve">be </w:t>
      </w:r>
      <w:r w:rsidRPr="00CD4DAF">
        <w:rPr>
          <w:rFonts w:cs="Arial"/>
          <w:spacing w:val="-5"/>
          <w:sz w:val="24"/>
          <w:szCs w:val="24"/>
        </w:rPr>
        <w:t xml:space="preserve">undertaken </w:t>
      </w:r>
      <w:r w:rsidRPr="00CD4DAF">
        <w:rPr>
          <w:rFonts w:cs="Arial"/>
          <w:spacing w:val="-6"/>
          <w:sz w:val="24"/>
          <w:szCs w:val="24"/>
        </w:rPr>
        <w:t xml:space="preserve">with </w:t>
      </w:r>
      <w:r w:rsidRPr="00CD4DAF">
        <w:rPr>
          <w:rFonts w:cs="Arial"/>
          <w:sz w:val="24"/>
          <w:szCs w:val="24"/>
        </w:rPr>
        <w:t xml:space="preserve">a </w:t>
      </w:r>
      <w:r w:rsidRPr="00CD4DAF">
        <w:rPr>
          <w:rFonts w:cs="Arial"/>
          <w:spacing w:val="-6"/>
          <w:sz w:val="24"/>
          <w:szCs w:val="24"/>
        </w:rPr>
        <w:t xml:space="preserve">view </w:t>
      </w:r>
      <w:r w:rsidRPr="00CD4DAF">
        <w:rPr>
          <w:rFonts w:cs="Arial"/>
          <w:spacing w:val="-5"/>
          <w:sz w:val="24"/>
          <w:szCs w:val="24"/>
        </w:rPr>
        <w:t xml:space="preserve">to eliminating </w:t>
      </w:r>
      <w:r w:rsidRPr="00CD4DAF">
        <w:rPr>
          <w:rFonts w:cs="Arial"/>
          <w:spacing w:val="-4"/>
          <w:sz w:val="24"/>
          <w:szCs w:val="24"/>
        </w:rPr>
        <w:t xml:space="preserve">tasks </w:t>
      </w:r>
      <w:r w:rsidRPr="00CD4DAF">
        <w:rPr>
          <w:rFonts w:cs="Arial"/>
          <w:spacing w:val="-6"/>
          <w:sz w:val="24"/>
          <w:szCs w:val="24"/>
        </w:rPr>
        <w:t xml:space="preserve">that </w:t>
      </w:r>
      <w:r w:rsidRPr="00CD4DAF">
        <w:rPr>
          <w:rFonts w:cs="Arial"/>
          <w:spacing w:val="-4"/>
          <w:sz w:val="24"/>
          <w:szCs w:val="24"/>
        </w:rPr>
        <w:t xml:space="preserve">present </w:t>
      </w:r>
      <w:r w:rsidRPr="00CD4DAF">
        <w:rPr>
          <w:rFonts w:cs="Arial"/>
          <w:sz w:val="24"/>
          <w:szCs w:val="24"/>
        </w:rPr>
        <w:t xml:space="preserve">a </w:t>
      </w:r>
      <w:r w:rsidRPr="00CD4DAF">
        <w:rPr>
          <w:rFonts w:cs="Arial"/>
          <w:spacing w:val="-4"/>
          <w:sz w:val="24"/>
          <w:szCs w:val="24"/>
        </w:rPr>
        <w:t xml:space="preserve">hazard; </w:t>
      </w:r>
      <w:r w:rsidRPr="00CD4DAF">
        <w:rPr>
          <w:rFonts w:cs="Arial"/>
          <w:spacing w:val="-3"/>
          <w:sz w:val="24"/>
          <w:szCs w:val="24"/>
        </w:rPr>
        <w:t xml:space="preserve">or </w:t>
      </w:r>
      <w:r w:rsidRPr="00CD4DAF">
        <w:rPr>
          <w:rFonts w:cs="Arial"/>
          <w:spacing w:val="-5"/>
          <w:sz w:val="24"/>
          <w:szCs w:val="24"/>
        </w:rPr>
        <w:t xml:space="preserve">to </w:t>
      </w:r>
      <w:r w:rsidRPr="00CD4DAF">
        <w:rPr>
          <w:rFonts w:cs="Arial"/>
          <w:spacing w:val="-6"/>
          <w:sz w:val="24"/>
          <w:szCs w:val="24"/>
        </w:rPr>
        <w:t xml:space="preserve">take </w:t>
      </w:r>
      <w:r w:rsidRPr="00CD4DAF">
        <w:rPr>
          <w:rFonts w:cs="Arial"/>
          <w:spacing w:val="-3"/>
          <w:sz w:val="24"/>
          <w:szCs w:val="24"/>
        </w:rPr>
        <w:t xml:space="preserve">action </w:t>
      </w:r>
      <w:r w:rsidRPr="00CD4DAF">
        <w:rPr>
          <w:rFonts w:cs="Arial"/>
          <w:spacing w:val="-5"/>
          <w:sz w:val="24"/>
          <w:szCs w:val="24"/>
        </w:rPr>
        <w:t xml:space="preserve">to </w:t>
      </w:r>
      <w:r w:rsidRPr="00CD4DAF">
        <w:rPr>
          <w:rFonts w:cs="Arial"/>
          <w:sz w:val="24"/>
          <w:szCs w:val="24"/>
        </w:rPr>
        <w:t xml:space="preserve">reduce </w:t>
      </w:r>
      <w:r w:rsidR="00E219E9" w:rsidRPr="00CD4DAF">
        <w:rPr>
          <w:rFonts w:cs="Arial"/>
          <w:spacing w:val="-5"/>
          <w:sz w:val="24"/>
          <w:szCs w:val="24"/>
        </w:rPr>
        <w:t xml:space="preserve">the </w:t>
      </w:r>
      <w:r w:rsidRPr="00CD4DAF">
        <w:rPr>
          <w:rFonts w:cs="Arial"/>
          <w:sz w:val="24"/>
          <w:szCs w:val="24"/>
        </w:rPr>
        <w:t xml:space="preserve">risks </w:t>
      </w:r>
      <w:r w:rsidRPr="00CD4DAF">
        <w:rPr>
          <w:rFonts w:cs="Arial"/>
          <w:spacing w:val="-4"/>
          <w:sz w:val="24"/>
          <w:szCs w:val="24"/>
        </w:rPr>
        <w:t xml:space="preserve">caused </w:t>
      </w:r>
      <w:r w:rsidRPr="00CD4DAF">
        <w:rPr>
          <w:rFonts w:cs="Arial"/>
          <w:spacing w:val="-3"/>
          <w:sz w:val="24"/>
          <w:szCs w:val="24"/>
        </w:rPr>
        <w:t xml:space="preserve">by </w:t>
      </w:r>
      <w:r w:rsidRPr="00CD4DAF">
        <w:rPr>
          <w:rFonts w:cs="Arial"/>
          <w:sz w:val="24"/>
          <w:szCs w:val="24"/>
        </w:rPr>
        <w:t xml:space="preserve">each </w:t>
      </w:r>
      <w:r w:rsidRPr="00CD4DAF">
        <w:rPr>
          <w:rFonts w:cs="Arial"/>
          <w:spacing w:val="-7"/>
          <w:sz w:val="24"/>
          <w:szCs w:val="24"/>
        </w:rPr>
        <w:t xml:space="preserve">manual </w:t>
      </w:r>
      <w:r w:rsidRPr="00CD4DAF">
        <w:rPr>
          <w:rFonts w:cs="Arial"/>
          <w:spacing w:val="-5"/>
          <w:sz w:val="24"/>
          <w:szCs w:val="24"/>
        </w:rPr>
        <w:t xml:space="preserve">handling </w:t>
      </w:r>
      <w:r w:rsidRPr="00CD4DAF">
        <w:rPr>
          <w:rFonts w:cs="Arial"/>
          <w:spacing w:val="-6"/>
          <w:sz w:val="24"/>
          <w:szCs w:val="24"/>
        </w:rPr>
        <w:t xml:space="preserve">task </w:t>
      </w:r>
      <w:r w:rsidRPr="00CD4DAF">
        <w:rPr>
          <w:rFonts w:cs="Arial"/>
          <w:spacing w:val="-4"/>
          <w:sz w:val="24"/>
          <w:szCs w:val="24"/>
        </w:rPr>
        <w:t xml:space="preserve">and </w:t>
      </w:r>
      <w:r w:rsidRPr="00CD4DAF">
        <w:rPr>
          <w:rFonts w:cs="Arial"/>
          <w:spacing w:val="-5"/>
          <w:sz w:val="24"/>
          <w:szCs w:val="24"/>
        </w:rPr>
        <w:t xml:space="preserve">to </w:t>
      </w:r>
      <w:r w:rsidRPr="00CD4DAF">
        <w:rPr>
          <w:rFonts w:cs="Arial"/>
          <w:spacing w:val="-6"/>
          <w:sz w:val="24"/>
          <w:szCs w:val="24"/>
        </w:rPr>
        <w:t xml:space="preserve">monitor </w:t>
      </w:r>
      <w:r w:rsidRPr="00CD4DAF">
        <w:rPr>
          <w:rFonts w:cs="Arial"/>
          <w:spacing w:val="-5"/>
          <w:sz w:val="24"/>
          <w:szCs w:val="24"/>
        </w:rPr>
        <w:t xml:space="preserve">the </w:t>
      </w:r>
      <w:r w:rsidRPr="00CD4DAF">
        <w:rPr>
          <w:rFonts w:cs="Arial"/>
          <w:spacing w:val="-3"/>
          <w:sz w:val="24"/>
          <w:szCs w:val="24"/>
        </w:rPr>
        <w:t xml:space="preserve">action </w:t>
      </w:r>
      <w:r w:rsidRPr="00CD4DAF">
        <w:rPr>
          <w:rFonts w:cs="Arial"/>
          <w:spacing w:val="-6"/>
          <w:sz w:val="24"/>
          <w:szCs w:val="24"/>
        </w:rPr>
        <w:t xml:space="preserve">taken </w:t>
      </w:r>
      <w:r w:rsidRPr="00CD4DAF">
        <w:rPr>
          <w:rFonts w:cs="Arial"/>
          <w:spacing w:val="-5"/>
          <w:sz w:val="24"/>
          <w:szCs w:val="24"/>
        </w:rPr>
        <w:t xml:space="preserve">to assess </w:t>
      </w:r>
      <w:r w:rsidRPr="00CD4DAF">
        <w:rPr>
          <w:rFonts w:cs="Arial"/>
          <w:sz w:val="24"/>
          <w:szCs w:val="24"/>
        </w:rPr>
        <w:t xml:space="preserve">it’s </w:t>
      </w:r>
      <w:r w:rsidRPr="00CD4DAF">
        <w:rPr>
          <w:rFonts w:cs="Arial"/>
          <w:spacing w:val="-5"/>
          <w:sz w:val="24"/>
          <w:szCs w:val="24"/>
        </w:rPr>
        <w:t xml:space="preserve">effectiveness. </w:t>
      </w:r>
      <w:r w:rsidRPr="00CD4DAF">
        <w:rPr>
          <w:rFonts w:cs="Arial"/>
          <w:spacing w:val="-8"/>
          <w:sz w:val="24"/>
          <w:szCs w:val="24"/>
        </w:rPr>
        <w:t xml:space="preserve">The </w:t>
      </w:r>
      <w:r w:rsidR="00E219E9" w:rsidRPr="00CD4DAF">
        <w:rPr>
          <w:rFonts w:cs="Arial"/>
          <w:spacing w:val="-7"/>
          <w:sz w:val="24"/>
          <w:szCs w:val="24"/>
        </w:rPr>
        <w:t>Regulations</w:t>
      </w:r>
      <w:r w:rsidRPr="00CD4DAF">
        <w:rPr>
          <w:rFonts w:cs="Arial"/>
          <w:spacing w:val="-7"/>
          <w:sz w:val="24"/>
          <w:szCs w:val="24"/>
        </w:rPr>
        <w:t xml:space="preserve"> </w:t>
      </w:r>
      <w:r w:rsidRPr="00CD4DAF">
        <w:rPr>
          <w:rFonts w:cs="Arial"/>
          <w:spacing w:val="-3"/>
          <w:sz w:val="24"/>
          <w:szCs w:val="24"/>
        </w:rPr>
        <w:t xml:space="preserve">place four </w:t>
      </w:r>
      <w:r w:rsidRPr="00CD4DAF">
        <w:rPr>
          <w:rFonts w:cs="Arial"/>
          <w:spacing w:val="-5"/>
          <w:sz w:val="24"/>
          <w:szCs w:val="24"/>
        </w:rPr>
        <w:t xml:space="preserve">main duties </w:t>
      </w:r>
      <w:r w:rsidRPr="00CD4DAF">
        <w:rPr>
          <w:rFonts w:cs="Arial"/>
          <w:spacing w:val="-3"/>
          <w:sz w:val="24"/>
          <w:szCs w:val="24"/>
        </w:rPr>
        <w:t xml:space="preserve">on </w:t>
      </w:r>
      <w:r w:rsidRPr="00CD4DAF">
        <w:rPr>
          <w:rFonts w:cs="Arial"/>
          <w:spacing w:val="-5"/>
          <w:sz w:val="24"/>
          <w:szCs w:val="24"/>
        </w:rPr>
        <w:t xml:space="preserve">the employer.  </w:t>
      </w:r>
      <w:r w:rsidRPr="00CD4DAF">
        <w:rPr>
          <w:rFonts w:cs="Arial"/>
          <w:spacing w:val="-8"/>
          <w:sz w:val="24"/>
          <w:szCs w:val="24"/>
        </w:rPr>
        <w:t>They</w:t>
      </w:r>
      <w:r w:rsidRPr="00CD4DAF">
        <w:rPr>
          <w:rFonts w:cs="Arial"/>
          <w:spacing w:val="31"/>
          <w:sz w:val="24"/>
          <w:szCs w:val="24"/>
        </w:rPr>
        <w:t xml:space="preserve"> </w:t>
      </w:r>
      <w:r w:rsidRPr="00CD4DAF">
        <w:rPr>
          <w:rFonts w:cs="Arial"/>
          <w:spacing w:val="-3"/>
          <w:sz w:val="24"/>
          <w:szCs w:val="24"/>
        </w:rPr>
        <w:t>are:</w:t>
      </w:r>
    </w:p>
    <w:p w:rsidR="00B40BAF" w:rsidRPr="00CD4DAF" w:rsidRDefault="00B40BAF">
      <w:pPr>
        <w:spacing w:before="8"/>
        <w:rPr>
          <w:rFonts w:ascii="Arial" w:eastAsia="Arial" w:hAnsi="Arial" w:cs="Arial"/>
          <w:sz w:val="24"/>
          <w:szCs w:val="24"/>
        </w:rPr>
      </w:pPr>
    </w:p>
    <w:p w:rsidR="00B40BAF" w:rsidRPr="00CD4DAF" w:rsidRDefault="00676C91">
      <w:pPr>
        <w:pStyle w:val="ListParagraph"/>
        <w:numPr>
          <w:ilvl w:val="0"/>
          <w:numId w:val="6"/>
        </w:numPr>
        <w:tabs>
          <w:tab w:val="left" w:pos="465"/>
        </w:tabs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 w:hAnsi="Arial" w:cs="Arial"/>
          <w:spacing w:val="-9"/>
          <w:sz w:val="24"/>
          <w:szCs w:val="24"/>
        </w:rPr>
        <w:t xml:space="preserve">To  </w:t>
      </w:r>
      <w:r w:rsidRPr="00CD4DAF">
        <w:rPr>
          <w:rFonts w:ascii="Arial" w:hAnsi="Arial" w:cs="Arial"/>
          <w:spacing w:val="-6"/>
          <w:sz w:val="24"/>
          <w:szCs w:val="24"/>
        </w:rPr>
        <w:t xml:space="preserve">avoid  </w:t>
      </w:r>
      <w:r w:rsidRPr="00CD4DAF">
        <w:rPr>
          <w:rFonts w:ascii="Arial" w:hAnsi="Arial" w:cs="Arial"/>
          <w:spacing w:val="-7"/>
          <w:sz w:val="24"/>
          <w:szCs w:val="24"/>
        </w:rPr>
        <w:t xml:space="preserve">manual 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handling operations,  </w:t>
      </w:r>
      <w:r w:rsidRPr="00CD4DAF">
        <w:rPr>
          <w:rFonts w:ascii="Arial" w:hAnsi="Arial" w:cs="Arial"/>
          <w:spacing w:val="-6"/>
          <w:sz w:val="24"/>
          <w:szCs w:val="24"/>
        </w:rPr>
        <w:t xml:space="preserve">where they  </w:t>
      </w:r>
      <w:r w:rsidRPr="00CD4DAF">
        <w:rPr>
          <w:rFonts w:ascii="Arial" w:hAnsi="Arial" w:cs="Arial"/>
          <w:sz w:val="24"/>
          <w:szCs w:val="24"/>
        </w:rPr>
        <w:t xml:space="preserve">can </w:t>
      </w:r>
      <w:r w:rsidRPr="00CD4DAF">
        <w:rPr>
          <w:rFonts w:ascii="Arial" w:hAnsi="Arial" w:cs="Arial"/>
          <w:spacing w:val="-3"/>
          <w:sz w:val="24"/>
          <w:szCs w:val="24"/>
        </w:rPr>
        <w:t xml:space="preserve">be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done </w:t>
      </w:r>
      <w:r w:rsidRPr="00CD4DAF">
        <w:rPr>
          <w:rFonts w:ascii="Arial" w:hAnsi="Arial" w:cs="Arial"/>
          <w:spacing w:val="-3"/>
          <w:sz w:val="24"/>
          <w:szCs w:val="24"/>
        </w:rPr>
        <w:t xml:space="preserve">by </w:t>
      </w:r>
      <w:r w:rsidRPr="00CD4DAF">
        <w:rPr>
          <w:rFonts w:ascii="Arial" w:hAnsi="Arial" w:cs="Arial"/>
          <w:spacing w:val="-6"/>
          <w:sz w:val="24"/>
          <w:szCs w:val="24"/>
        </w:rPr>
        <w:t xml:space="preserve">other </w:t>
      </w:r>
      <w:r w:rsidRPr="00CD4DAF">
        <w:rPr>
          <w:rFonts w:ascii="Arial" w:hAnsi="Arial" w:cs="Arial"/>
          <w:spacing w:val="-4"/>
          <w:sz w:val="24"/>
          <w:szCs w:val="24"/>
        </w:rPr>
        <w:t>means;</w:t>
      </w:r>
    </w:p>
    <w:p w:rsidR="00B40BAF" w:rsidRPr="00CD4DAF" w:rsidRDefault="00676C91">
      <w:pPr>
        <w:pStyle w:val="ListParagraph"/>
        <w:numPr>
          <w:ilvl w:val="0"/>
          <w:numId w:val="6"/>
        </w:numPr>
        <w:tabs>
          <w:tab w:val="left" w:pos="465"/>
        </w:tabs>
        <w:spacing w:before="31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 w:hAnsi="Arial" w:cs="Arial"/>
          <w:spacing w:val="-9"/>
          <w:sz w:val="24"/>
          <w:szCs w:val="24"/>
        </w:rPr>
        <w:t xml:space="preserve">To 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assess  the </w:t>
      </w:r>
      <w:r w:rsidRPr="00CD4DAF">
        <w:rPr>
          <w:rFonts w:ascii="Arial" w:hAnsi="Arial" w:cs="Arial"/>
          <w:sz w:val="24"/>
          <w:szCs w:val="24"/>
        </w:rPr>
        <w:t xml:space="preserve">risk </w:t>
      </w:r>
      <w:r w:rsidRPr="00CD4DAF">
        <w:rPr>
          <w:rFonts w:ascii="Arial" w:hAnsi="Arial" w:cs="Arial"/>
          <w:spacing w:val="-3"/>
          <w:sz w:val="24"/>
          <w:szCs w:val="24"/>
        </w:rPr>
        <w:t xml:space="preserve">of </w:t>
      </w:r>
      <w:r w:rsidRPr="00CD4DAF">
        <w:rPr>
          <w:rFonts w:ascii="Arial" w:hAnsi="Arial" w:cs="Arial"/>
          <w:spacing w:val="-4"/>
          <w:sz w:val="24"/>
          <w:szCs w:val="24"/>
        </w:rPr>
        <w:t xml:space="preserve">injury </w:t>
      </w:r>
      <w:r w:rsidRPr="00CD4DAF">
        <w:rPr>
          <w:rFonts w:ascii="Arial" w:hAnsi="Arial" w:cs="Arial"/>
          <w:sz w:val="24"/>
          <w:szCs w:val="24"/>
        </w:rPr>
        <w:t xml:space="preserve">from </w:t>
      </w:r>
      <w:r w:rsidRPr="00CD4DAF">
        <w:rPr>
          <w:rFonts w:ascii="Arial" w:hAnsi="Arial" w:cs="Arial"/>
          <w:spacing w:val="-4"/>
          <w:sz w:val="24"/>
          <w:szCs w:val="24"/>
        </w:rPr>
        <w:t xml:space="preserve">any hazardous  </w:t>
      </w:r>
      <w:r w:rsidRPr="00CD4DAF">
        <w:rPr>
          <w:rFonts w:ascii="Arial" w:hAnsi="Arial" w:cs="Arial"/>
          <w:spacing w:val="-7"/>
          <w:sz w:val="24"/>
          <w:szCs w:val="24"/>
        </w:rPr>
        <w:t xml:space="preserve">manual 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handling  </w:t>
      </w:r>
      <w:r w:rsidRPr="00CD4DAF">
        <w:rPr>
          <w:rFonts w:ascii="Arial" w:hAnsi="Arial" w:cs="Arial"/>
          <w:spacing w:val="-6"/>
          <w:sz w:val="24"/>
          <w:szCs w:val="24"/>
        </w:rPr>
        <w:t xml:space="preserve">that  </w:t>
      </w:r>
      <w:r w:rsidRPr="00CD4DAF">
        <w:rPr>
          <w:rFonts w:ascii="Arial" w:hAnsi="Arial" w:cs="Arial"/>
          <w:spacing w:val="-4"/>
          <w:sz w:val="24"/>
          <w:szCs w:val="24"/>
        </w:rPr>
        <w:t xml:space="preserve">cannot  </w:t>
      </w:r>
      <w:r w:rsidRPr="00CD4DAF">
        <w:rPr>
          <w:rFonts w:ascii="Arial" w:hAnsi="Arial" w:cs="Arial"/>
          <w:spacing w:val="-3"/>
          <w:sz w:val="24"/>
          <w:szCs w:val="24"/>
        </w:rPr>
        <w:t>be</w:t>
      </w:r>
      <w:r w:rsidRPr="00CD4DAF">
        <w:rPr>
          <w:rFonts w:ascii="Arial" w:hAnsi="Arial" w:cs="Arial"/>
          <w:spacing w:val="-23"/>
          <w:sz w:val="24"/>
          <w:szCs w:val="24"/>
        </w:rPr>
        <w:t xml:space="preserve"> </w:t>
      </w:r>
      <w:r w:rsidRPr="00CD4DAF">
        <w:rPr>
          <w:rFonts w:ascii="Arial" w:hAnsi="Arial" w:cs="Arial"/>
          <w:spacing w:val="-6"/>
          <w:sz w:val="24"/>
          <w:szCs w:val="24"/>
        </w:rPr>
        <w:t>avoided;</w:t>
      </w:r>
    </w:p>
    <w:p w:rsidR="00B40BAF" w:rsidRPr="00CD4DAF" w:rsidRDefault="00676C91">
      <w:pPr>
        <w:pStyle w:val="ListParagraph"/>
        <w:numPr>
          <w:ilvl w:val="0"/>
          <w:numId w:val="6"/>
        </w:numPr>
        <w:tabs>
          <w:tab w:val="left" w:pos="465"/>
        </w:tabs>
        <w:spacing w:before="62" w:line="228" w:lineRule="exact"/>
        <w:ind w:right="606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 w:hAnsi="Arial" w:cs="Arial"/>
          <w:spacing w:val="-9"/>
          <w:sz w:val="24"/>
          <w:szCs w:val="24"/>
        </w:rPr>
        <w:t xml:space="preserve">To </w:t>
      </w:r>
      <w:r w:rsidRPr="00CD4DAF">
        <w:rPr>
          <w:rFonts w:ascii="Arial" w:hAnsi="Arial" w:cs="Arial"/>
          <w:spacing w:val="-2"/>
          <w:sz w:val="24"/>
          <w:szCs w:val="24"/>
        </w:rPr>
        <w:t xml:space="preserve">reduce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the </w:t>
      </w:r>
      <w:r w:rsidRPr="00CD4DAF">
        <w:rPr>
          <w:rFonts w:ascii="Arial" w:hAnsi="Arial" w:cs="Arial"/>
          <w:sz w:val="24"/>
          <w:szCs w:val="24"/>
        </w:rPr>
        <w:t xml:space="preserve">risk </w:t>
      </w:r>
      <w:r w:rsidRPr="00CD4DAF">
        <w:rPr>
          <w:rFonts w:ascii="Arial" w:hAnsi="Arial" w:cs="Arial"/>
          <w:spacing w:val="-3"/>
          <w:sz w:val="24"/>
          <w:szCs w:val="24"/>
        </w:rPr>
        <w:t xml:space="preserve">of injuries </w:t>
      </w:r>
      <w:r w:rsidRPr="00CD4DAF">
        <w:rPr>
          <w:rFonts w:ascii="Arial" w:hAnsi="Arial" w:cs="Arial"/>
          <w:spacing w:val="-4"/>
          <w:sz w:val="24"/>
          <w:szCs w:val="24"/>
        </w:rPr>
        <w:t xml:space="preserve">resulting </w:t>
      </w:r>
      <w:r w:rsidRPr="00CD4DAF">
        <w:rPr>
          <w:rFonts w:ascii="Arial" w:hAnsi="Arial" w:cs="Arial"/>
          <w:sz w:val="24"/>
          <w:szCs w:val="24"/>
        </w:rPr>
        <w:t xml:space="preserve">from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hazardous </w:t>
      </w:r>
      <w:r w:rsidRPr="00CD4DAF">
        <w:rPr>
          <w:rFonts w:ascii="Arial" w:hAnsi="Arial" w:cs="Arial"/>
          <w:spacing w:val="-7"/>
          <w:sz w:val="24"/>
          <w:szCs w:val="24"/>
        </w:rPr>
        <w:t xml:space="preserve">manual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handling operations </w:t>
      </w:r>
      <w:r w:rsidRPr="00CD4DAF">
        <w:rPr>
          <w:rFonts w:ascii="Arial" w:hAnsi="Arial" w:cs="Arial"/>
          <w:spacing w:val="-3"/>
          <w:sz w:val="24"/>
          <w:szCs w:val="24"/>
        </w:rPr>
        <w:t xml:space="preserve">as </w:t>
      </w:r>
      <w:r w:rsidRPr="00CD4DAF">
        <w:rPr>
          <w:rFonts w:ascii="Arial" w:hAnsi="Arial" w:cs="Arial"/>
          <w:sz w:val="24"/>
          <w:szCs w:val="24"/>
        </w:rPr>
        <w:t xml:space="preserve">far </w:t>
      </w:r>
      <w:r w:rsidRPr="00CD4DAF">
        <w:rPr>
          <w:rFonts w:ascii="Arial" w:hAnsi="Arial" w:cs="Arial"/>
          <w:spacing w:val="-3"/>
          <w:sz w:val="24"/>
          <w:szCs w:val="24"/>
        </w:rPr>
        <w:t xml:space="preserve">as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reasonably </w:t>
      </w:r>
      <w:r w:rsidRPr="00CD4DAF">
        <w:rPr>
          <w:rFonts w:ascii="Arial" w:hAnsi="Arial" w:cs="Arial"/>
          <w:spacing w:val="-3"/>
          <w:sz w:val="24"/>
          <w:szCs w:val="24"/>
        </w:rPr>
        <w:t>practicable;</w:t>
      </w:r>
    </w:p>
    <w:p w:rsidR="00B40BAF" w:rsidRPr="00CD4DAF" w:rsidRDefault="00E219E9">
      <w:pPr>
        <w:pStyle w:val="ListParagraph"/>
        <w:numPr>
          <w:ilvl w:val="0"/>
          <w:numId w:val="6"/>
        </w:numPr>
        <w:tabs>
          <w:tab w:val="left" w:pos="465"/>
        </w:tabs>
        <w:spacing w:before="41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 w:hAnsi="Arial" w:cs="Arial"/>
          <w:spacing w:val="-9"/>
          <w:sz w:val="24"/>
          <w:szCs w:val="24"/>
        </w:rPr>
        <w:lastRenderedPageBreak/>
        <w:t>To</w:t>
      </w:r>
      <w:r w:rsidR="00676C91" w:rsidRPr="00CD4DAF">
        <w:rPr>
          <w:rFonts w:ascii="Arial" w:hAnsi="Arial" w:cs="Arial"/>
          <w:spacing w:val="-9"/>
          <w:sz w:val="24"/>
          <w:szCs w:val="24"/>
        </w:rPr>
        <w:t xml:space="preserve"> </w:t>
      </w:r>
      <w:r w:rsidR="00CD4DAF">
        <w:rPr>
          <w:rFonts w:ascii="Arial" w:hAnsi="Arial" w:cs="Arial"/>
          <w:spacing w:val="-5"/>
          <w:sz w:val="24"/>
          <w:szCs w:val="24"/>
        </w:rPr>
        <w:t xml:space="preserve">review </w:t>
      </w:r>
      <w:r w:rsidR="00676C91" w:rsidRPr="00CD4DAF">
        <w:rPr>
          <w:rFonts w:ascii="Arial" w:hAnsi="Arial" w:cs="Arial"/>
          <w:spacing w:val="-5"/>
          <w:sz w:val="24"/>
          <w:szCs w:val="24"/>
        </w:rPr>
        <w:t xml:space="preserve">the </w:t>
      </w:r>
      <w:r w:rsidR="00676C91" w:rsidRPr="00CD4DAF">
        <w:rPr>
          <w:rFonts w:ascii="Arial" w:hAnsi="Arial" w:cs="Arial"/>
          <w:sz w:val="24"/>
          <w:szCs w:val="24"/>
        </w:rPr>
        <w:t xml:space="preserve">risk </w:t>
      </w:r>
      <w:r w:rsidR="009B6C50">
        <w:rPr>
          <w:rFonts w:ascii="Arial" w:hAnsi="Arial" w:cs="Arial"/>
          <w:spacing w:val="-7"/>
          <w:sz w:val="24"/>
          <w:szCs w:val="24"/>
        </w:rPr>
        <w:t xml:space="preserve">assessments </w:t>
      </w:r>
      <w:r w:rsidR="00676C91" w:rsidRPr="00CD4DAF">
        <w:rPr>
          <w:rFonts w:ascii="Arial" w:hAnsi="Arial" w:cs="Arial"/>
          <w:spacing w:val="-3"/>
          <w:sz w:val="24"/>
          <w:szCs w:val="24"/>
        </w:rPr>
        <w:t xml:space="preserve">at </w:t>
      </w:r>
      <w:r w:rsidR="00676C91" w:rsidRPr="00CD4DAF">
        <w:rPr>
          <w:rFonts w:ascii="Arial" w:hAnsi="Arial" w:cs="Arial"/>
          <w:spacing w:val="-4"/>
          <w:sz w:val="24"/>
          <w:szCs w:val="24"/>
        </w:rPr>
        <w:t xml:space="preserve">appropriate </w:t>
      </w:r>
      <w:r w:rsidR="009B6C50">
        <w:rPr>
          <w:rFonts w:ascii="Arial" w:hAnsi="Arial" w:cs="Arial"/>
          <w:spacing w:val="-6"/>
          <w:sz w:val="24"/>
          <w:szCs w:val="24"/>
        </w:rPr>
        <w:t xml:space="preserve">intervals </w:t>
      </w:r>
      <w:r w:rsidR="00676C91" w:rsidRPr="00CD4DAF">
        <w:rPr>
          <w:rFonts w:ascii="Arial" w:hAnsi="Arial" w:cs="Arial"/>
          <w:spacing w:val="-4"/>
          <w:sz w:val="24"/>
          <w:szCs w:val="24"/>
        </w:rPr>
        <w:t xml:space="preserve">and </w:t>
      </w:r>
      <w:r w:rsidR="00676C91" w:rsidRPr="00CD4DAF">
        <w:rPr>
          <w:rFonts w:ascii="Arial" w:hAnsi="Arial" w:cs="Arial"/>
          <w:spacing w:val="-5"/>
          <w:sz w:val="24"/>
          <w:szCs w:val="24"/>
        </w:rPr>
        <w:t xml:space="preserve">revise </w:t>
      </w:r>
      <w:r w:rsidR="00676C91" w:rsidRPr="00CD4DAF">
        <w:rPr>
          <w:rFonts w:ascii="Arial" w:hAnsi="Arial" w:cs="Arial"/>
          <w:spacing w:val="-6"/>
          <w:sz w:val="24"/>
          <w:szCs w:val="24"/>
        </w:rPr>
        <w:t xml:space="preserve">them </w:t>
      </w:r>
      <w:r w:rsidR="004D246F" w:rsidRPr="00CD4DAF">
        <w:rPr>
          <w:rFonts w:ascii="Arial" w:hAnsi="Arial" w:cs="Arial"/>
          <w:sz w:val="24"/>
          <w:szCs w:val="24"/>
        </w:rPr>
        <w:t>if</w:t>
      </w:r>
      <w:r w:rsidR="00676C91" w:rsidRPr="00CD4DAF">
        <w:rPr>
          <w:rFonts w:ascii="Arial" w:hAnsi="Arial" w:cs="Arial"/>
          <w:spacing w:val="27"/>
          <w:sz w:val="24"/>
          <w:szCs w:val="24"/>
        </w:rPr>
        <w:t xml:space="preserve"> </w:t>
      </w:r>
      <w:r w:rsidR="00676C91" w:rsidRPr="00CD4DAF">
        <w:rPr>
          <w:rFonts w:ascii="Arial" w:hAnsi="Arial" w:cs="Arial"/>
          <w:sz w:val="24"/>
          <w:szCs w:val="24"/>
        </w:rPr>
        <w:t>necessary.</w:t>
      </w:r>
    </w:p>
    <w:p w:rsidR="00B40BAF" w:rsidRPr="00CD4DAF" w:rsidRDefault="00B40BAF">
      <w:pPr>
        <w:rPr>
          <w:rFonts w:ascii="Arial" w:eastAsia="Arial" w:hAnsi="Arial" w:cs="Arial"/>
          <w:sz w:val="24"/>
          <w:szCs w:val="24"/>
        </w:rPr>
      </w:pPr>
    </w:p>
    <w:p w:rsidR="00B40BAF" w:rsidRPr="00CD4DAF" w:rsidRDefault="00676C91">
      <w:pPr>
        <w:pStyle w:val="BodyText"/>
        <w:spacing w:line="242" w:lineRule="auto"/>
        <w:ind w:right="95"/>
        <w:rPr>
          <w:rFonts w:cs="Arial"/>
          <w:sz w:val="24"/>
          <w:szCs w:val="24"/>
        </w:rPr>
      </w:pPr>
      <w:r w:rsidRPr="00CD4DAF">
        <w:rPr>
          <w:rFonts w:cs="Arial"/>
          <w:sz w:val="24"/>
          <w:szCs w:val="24"/>
        </w:rPr>
        <w:t xml:space="preserve">It is </w:t>
      </w:r>
      <w:r w:rsidRPr="00CD4DAF">
        <w:rPr>
          <w:rFonts w:cs="Arial"/>
          <w:spacing w:val="-5"/>
          <w:sz w:val="24"/>
          <w:szCs w:val="24"/>
        </w:rPr>
        <w:t xml:space="preserve">the </w:t>
      </w:r>
      <w:r w:rsidRPr="00CD4DAF">
        <w:rPr>
          <w:rFonts w:cs="Arial"/>
          <w:spacing w:val="-3"/>
          <w:sz w:val="24"/>
          <w:szCs w:val="24"/>
        </w:rPr>
        <w:t xml:space="preserve">policy of </w:t>
      </w:r>
      <w:r w:rsidR="009B6C50">
        <w:rPr>
          <w:rFonts w:cs="Arial"/>
          <w:spacing w:val="-3"/>
          <w:sz w:val="24"/>
          <w:szCs w:val="24"/>
        </w:rPr>
        <w:t xml:space="preserve">SRET </w:t>
      </w:r>
      <w:r w:rsidRPr="00CD4DAF">
        <w:rPr>
          <w:rFonts w:cs="Arial"/>
          <w:spacing w:val="-6"/>
          <w:sz w:val="24"/>
          <w:szCs w:val="24"/>
        </w:rPr>
        <w:t xml:space="preserve">that all </w:t>
      </w:r>
      <w:r w:rsidR="009B6C50">
        <w:rPr>
          <w:rFonts w:cs="Arial"/>
          <w:spacing w:val="-5"/>
          <w:sz w:val="24"/>
          <w:szCs w:val="24"/>
        </w:rPr>
        <w:t>possible</w:t>
      </w:r>
      <w:r w:rsidRPr="00CD4DAF">
        <w:rPr>
          <w:rFonts w:cs="Arial"/>
          <w:spacing w:val="-5"/>
          <w:sz w:val="24"/>
          <w:szCs w:val="24"/>
        </w:rPr>
        <w:t xml:space="preserve"> </w:t>
      </w:r>
      <w:r w:rsidR="009B6C50">
        <w:rPr>
          <w:rFonts w:cs="Arial"/>
          <w:spacing w:val="-6"/>
          <w:sz w:val="24"/>
          <w:szCs w:val="24"/>
        </w:rPr>
        <w:t xml:space="preserve">steps should </w:t>
      </w:r>
      <w:r w:rsidRPr="00CD4DAF">
        <w:rPr>
          <w:rFonts w:cs="Arial"/>
          <w:spacing w:val="-3"/>
          <w:sz w:val="24"/>
          <w:szCs w:val="24"/>
        </w:rPr>
        <w:t xml:space="preserve">be </w:t>
      </w:r>
      <w:r w:rsidR="009B6C50">
        <w:rPr>
          <w:rFonts w:cs="Arial"/>
          <w:spacing w:val="-6"/>
          <w:sz w:val="24"/>
          <w:szCs w:val="24"/>
        </w:rPr>
        <w:t>taken</w:t>
      </w:r>
      <w:r w:rsidRPr="00CD4DAF">
        <w:rPr>
          <w:rFonts w:cs="Arial"/>
          <w:spacing w:val="-6"/>
          <w:sz w:val="24"/>
          <w:szCs w:val="24"/>
        </w:rPr>
        <w:t xml:space="preserve"> </w:t>
      </w:r>
      <w:r w:rsidR="009B6C50">
        <w:rPr>
          <w:rFonts w:cs="Arial"/>
          <w:spacing w:val="-5"/>
          <w:sz w:val="24"/>
          <w:szCs w:val="24"/>
        </w:rPr>
        <w:t xml:space="preserve">to eliminate the </w:t>
      </w:r>
      <w:r w:rsidRPr="00CD4DAF">
        <w:rPr>
          <w:rFonts w:cs="Arial"/>
          <w:sz w:val="24"/>
          <w:szCs w:val="24"/>
        </w:rPr>
        <w:t xml:space="preserve">risks </w:t>
      </w:r>
      <w:r w:rsidRPr="00CD4DAF">
        <w:rPr>
          <w:rFonts w:cs="Arial"/>
          <w:spacing w:val="-4"/>
          <w:sz w:val="24"/>
          <w:szCs w:val="24"/>
        </w:rPr>
        <w:t xml:space="preserve">associated </w:t>
      </w:r>
      <w:r>
        <w:rPr>
          <w:rFonts w:cs="Arial"/>
          <w:spacing w:val="-6"/>
          <w:sz w:val="24"/>
          <w:szCs w:val="24"/>
        </w:rPr>
        <w:t>with manual</w:t>
      </w:r>
      <w:r w:rsidRPr="00CD4DAF">
        <w:rPr>
          <w:rFonts w:cs="Arial"/>
          <w:spacing w:val="-6"/>
          <w:sz w:val="24"/>
          <w:szCs w:val="24"/>
        </w:rPr>
        <w:t xml:space="preserve"> </w:t>
      </w:r>
      <w:r w:rsidRPr="00CD4DAF">
        <w:rPr>
          <w:rFonts w:cs="Arial"/>
          <w:spacing w:val="-5"/>
          <w:sz w:val="24"/>
          <w:szCs w:val="24"/>
        </w:rPr>
        <w:t xml:space="preserve">handling </w:t>
      </w:r>
      <w:r w:rsidRPr="00CD4DAF">
        <w:rPr>
          <w:rFonts w:cs="Arial"/>
          <w:sz w:val="24"/>
          <w:szCs w:val="24"/>
        </w:rPr>
        <w:t xml:space="preserve">in </w:t>
      </w:r>
      <w:r w:rsidRPr="00CD4DAF">
        <w:rPr>
          <w:rFonts w:cs="Arial"/>
          <w:spacing w:val="-5"/>
          <w:sz w:val="24"/>
          <w:szCs w:val="24"/>
        </w:rPr>
        <w:t>the workplace.</w:t>
      </w:r>
      <w:r w:rsidR="009B6C50">
        <w:rPr>
          <w:rFonts w:cs="Arial"/>
          <w:spacing w:val="-5"/>
          <w:sz w:val="24"/>
          <w:szCs w:val="24"/>
        </w:rPr>
        <w:t xml:space="preserve"> </w:t>
      </w:r>
      <w:r w:rsidRPr="00CD4DAF">
        <w:rPr>
          <w:rFonts w:cs="Arial"/>
          <w:spacing w:val="-5"/>
          <w:sz w:val="24"/>
          <w:szCs w:val="24"/>
        </w:rPr>
        <w:t xml:space="preserve"> </w:t>
      </w:r>
      <w:r w:rsidR="009B6C50">
        <w:rPr>
          <w:rFonts w:cs="Arial"/>
          <w:spacing w:val="-5"/>
          <w:sz w:val="24"/>
          <w:szCs w:val="24"/>
        </w:rPr>
        <w:t xml:space="preserve">As </w:t>
      </w:r>
      <w:r w:rsidRPr="00CD4DAF">
        <w:rPr>
          <w:rFonts w:cs="Arial"/>
          <w:spacing w:val="-4"/>
          <w:sz w:val="24"/>
          <w:szCs w:val="24"/>
        </w:rPr>
        <w:t xml:space="preserve">this </w:t>
      </w:r>
      <w:r w:rsidRPr="00CD4DAF">
        <w:rPr>
          <w:rFonts w:cs="Arial"/>
          <w:sz w:val="24"/>
          <w:szCs w:val="24"/>
        </w:rPr>
        <w:t xml:space="preserve">is </w:t>
      </w:r>
      <w:r w:rsidRPr="00CD4DAF">
        <w:rPr>
          <w:rFonts w:cs="Arial"/>
          <w:spacing w:val="-4"/>
          <w:sz w:val="24"/>
          <w:szCs w:val="24"/>
        </w:rPr>
        <w:t xml:space="preserve">not </w:t>
      </w:r>
      <w:r w:rsidR="00644681" w:rsidRPr="00CD4DAF">
        <w:rPr>
          <w:rFonts w:cs="Arial"/>
          <w:spacing w:val="-5"/>
          <w:sz w:val="24"/>
          <w:szCs w:val="24"/>
        </w:rPr>
        <w:t xml:space="preserve">always </w:t>
      </w:r>
      <w:r w:rsidR="004D246F" w:rsidRPr="00CD4DAF">
        <w:rPr>
          <w:rFonts w:cs="Arial"/>
          <w:spacing w:val="-5"/>
          <w:sz w:val="24"/>
          <w:szCs w:val="24"/>
        </w:rPr>
        <w:t xml:space="preserve">possible, the </w:t>
      </w:r>
      <w:r w:rsidR="004D246F" w:rsidRPr="00CD4DAF">
        <w:rPr>
          <w:rFonts w:cs="Arial"/>
          <w:spacing w:val="-6"/>
          <w:sz w:val="24"/>
          <w:szCs w:val="24"/>
        </w:rPr>
        <w:t xml:space="preserve">Trust </w:t>
      </w:r>
      <w:r w:rsidRPr="00CD4DAF">
        <w:rPr>
          <w:rFonts w:cs="Arial"/>
          <w:spacing w:val="-7"/>
          <w:sz w:val="24"/>
          <w:szCs w:val="24"/>
        </w:rPr>
        <w:t xml:space="preserve">will </w:t>
      </w:r>
      <w:r w:rsidR="00AC487F">
        <w:rPr>
          <w:rFonts w:cs="Arial"/>
          <w:spacing w:val="-5"/>
          <w:sz w:val="24"/>
          <w:szCs w:val="24"/>
        </w:rPr>
        <w:t>seek</w:t>
      </w:r>
      <w:r w:rsidRPr="00CD4DAF">
        <w:rPr>
          <w:rFonts w:cs="Arial"/>
          <w:spacing w:val="-5"/>
          <w:sz w:val="24"/>
          <w:szCs w:val="24"/>
        </w:rPr>
        <w:t xml:space="preserve"> </w:t>
      </w:r>
      <w:r w:rsidRPr="00CD4DAF">
        <w:rPr>
          <w:rFonts w:cs="Arial"/>
          <w:spacing w:val="-4"/>
          <w:sz w:val="24"/>
          <w:szCs w:val="24"/>
        </w:rPr>
        <w:t xml:space="preserve">to </w:t>
      </w:r>
      <w:r w:rsidRPr="00CD4DAF">
        <w:rPr>
          <w:rFonts w:cs="Arial"/>
          <w:sz w:val="24"/>
          <w:szCs w:val="24"/>
        </w:rPr>
        <w:t xml:space="preserve">reduce </w:t>
      </w:r>
      <w:r w:rsidR="00AC487F">
        <w:rPr>
          <w:rFonts w:cs="Arial"/>
          <w:spacing w:val="-5"/>
          <w:sz w:val="24"/>
          <w:szCs w:val="24"/>
        </w:rPr>
        <w:t>the</w:t>
      </w:r>
      <w:r w:rsidRPr="00CD4DAF">
        <w:rPr>
          <w:rFonts w:cs="Arial"/>
          <w:spacing w:val="-5"/>
          <w:sz w:val="24"/>
          <w:szCs w:val="24"/>
        </w:rPr>
        <w:t xml:space="preserve"> </w:t>
      </w:r>
      <w:r w:rsidR="00AC487F">
        <w:rPr>
          <w:rFonts w:cs="Arial"/>
          <w:spacing w:val="-7"/>
          <w:sz w:val="24"/>
          <w:szCs w:val="24"/>
        </w:rPr>
        <w:t>unavoidable</w:t>
      </w:r>
      <w:r w:rsidRPr="00CD4DAF">
        <w:rPr>
          <w:rFonts w:cs="Arial"/>
          <w:spacing w:val="-7"/>
          <w:sz w:val="24"/>
          <w:szCs w:val="24"/>
        </w:rPr>
        <w:t xml:space="preserve"> </w:t>
      </w:r>
      <w:r w:rsidRPr="00CD4DAF">
        <w:rPr>
          <w:rFonts w:cs="Arial"/>
          <w:spacing w:val="-3"/>
          <w:sz w:val="24"/>
          <w:szCs w:val="24"/>
        </w:rPr>
        <w:t xml:space="preserve">risks. </w:t>
      </w:r>
      <w:r w:rsidRPr="00CD4DAF">
        <w:rPr>
          <w:rFonts w:cs="Arial"/>
          <w:spacing w:val="-6"/>
          <w:sz w:val="24"/>
          <w:szCs w:val="24"/>
        </w:rPr>
        <w:t xml:space="preserve">This </w:t>
      </w:r>
      <w:r w:rsidRPr="00CD4DAF">
        <w:rPr>
          <w:rFonts w:cs="Arial"/>
          <w:sz w:val="24"/>
          <w:szCs w:val="24"/>
        </w:rPr>
        <w:t xml:space="preserve">is </w:t>
      </w:r>
      <w:r w:rsidRPr="00CD4DAF">
        <w:rPr>
          <w:rFonts w:cs="Arial"/>
          <w:spacing w:val="-5"/>
          <w:sz w:val="24"/>
          <w:szCs w:val="24"/>
        </w:rPr>
        <w:t xml:space="preserve">through the provision </w:t>
      </w:r>
      <w:r w:rsidRPr="00CD4DAF">
        <w:rPr>
          <w:rFonts w:cs="Arial"/>
          <w:spacing w:val="-3"/>
          <w:sz w:val="24"/>
          <w:szCs w:val="24"/>
        </w:rPr>
        <w:t xml:space="preserve">of </w:t>
      </w:r>
      <w:r w:rsidRPr="00CD4DAF">
        <w:rPr>
          <w:rFonts w:cs="Arial"/>
          <w:spacing w:val="-4"/>
          <w:sz w:val="24"/>
          <w:szCs w:val="24"/>
        </w:rPr>
        <w:t xml:space="preserve">staff </w:t>
      </w:r>
      <w:r w:rsidRPr="00CD4DAF">
        <w:rPr>
          <w:rFonts w:cs="Arial"/>
          <w:spacing w:val="-3"/>
          <w:sz w:val="24"/>
          <w:szCs w:val="24"/>
        </w:rPr>
        <w:t xml:space="preserve">training </w:t>
      </w:r>
      <w:r w:rsidRPr="00CD4DAF">
        <w:rPr>
          <w:rFonts w:cs="Arial"/>
          <w:sz w:val="24"/>
          <w:szCs w:val="24"/>
        </w:rPr>
        <w:t xml:space="preserve">in </w:t>
      </w:r>
      <w:r w:rsidRPr="00CD4DAF">
        <w:rPr>
          <w:rFonts w:cs="Arial"/>
          <w:spacing w:val="-5"/>
          <w:sz w:val="24"/>
          <w:szCs w:val="24"/>
        </w:rPr>
        <w:t xml:space="preserve">the </w:t>
      </w:r>
      <w:r w:rsidRPr="00CD4DAF">
        <w:rPr>
          <w:rFonts w:cs="Arial"/>
          <w:sz w:val="24"/>
          <w:szCs w:val="24"/>
        </w:rPr>
        <w:t xml:space="preserve">form </w:t>
      </w:r>
      <w:r w:rsidRPr="00CD4DAF">
        <w:rPr>
          <w:rFonts w:cs="Arial"/>
          <w:spacing w:val="-3"/>
          <w:sz w:val="24"/>
          <w:szCs w:val="24"/>
        </w:rPr>
        <w:t xml:space="preserve">of </w:t>
      </w:r>
      <w:r w:rsidRPr="00CD4DAF">
        <w:rPr>
          <w:rFonts w:cs="Arial"/>
          <w:spacing w:val="-5"/>
          <w:sz w:val="24"/>
          <w:szCs w:val="24"/>
        </w:rPr>
        <w:t xml:space="preserve">advice </w:t>
      </w:r>
      <w:r w:rsidRPr="00CD4DAF">
        <w:rPr>
          <w:rFonts w:cs="Arial"/>
          <w:spacing w:val="-3"/>
          <w:sz w:val="24"/>
          <w:szCs w:val="24"/>
        </w:rPr>
        <w:t xml:space="preserve">on </w:t>
      </w:r>
      <w:r w:rsidRPr="00CD4DAF">
        <w:rPr>
          <w:rFonts w:cs="Arial"/>
          <w:spacing w:val="-5"/>
          <w:sz w:val="24"/>
          <w:szCs w:val="24"/>
        </w:rPr>
        <w:t xml:space="preserve">good handling </w:t>
      </w:r>
      <w:r w:rsidRPr="00CD4DAF">
        <w:rPr>
          <w:rFonts w:cs="Arial"/>
          <w:spacing w:val="-3"/>
          <w:sz w:val="24"/>
          <w:szCs w:val="24"/>
        </w:rPr>
        <w:t xml:space="preserve">techniques </w:t>
      </w:r>
      <w:r w:rsidRPr="00CD4DAF">
        <w:rPr>
          <w:rFonts w:cs="Arial"/>
          <w:spacing w:val="-4"/>
          <w:sz w:val="24"/>
          <w:szCs w:val="24"/>
        </w:rPr>
        <w:t xml:space="preserve">and </w:t>
      </w:r>
      <w:r w:rsidRPr="00CD4DAF">
        <w:rPr>
          <w:rFonts w:cs="Arial"/>
          <w:spacing w:val="-3"/>
          <w:sz w:val="24"/>
          <w:szCs w:val="24"/>
        </w:rPr>
        <w:t xml:space="preserve">by </w:t>
      </w:r>
      <w:r w:rsidR="00644681" w:rsidRPr="00CD4DAF">
        <w:rPr>
          <w:rFonts w:cs="Arial"/>
          <w:spacing w:val="-4"/>
          <w:sz w:val="24"/>
          <w:szCs w:val="24"/>
        </w:rPr>
        <w:t xml:space="preserve">supplying mechanical </w:t>
      </w:r>
      <w:r w:rsidRPr="00CD4DAF">
        <w:rPr>
          <w:rFonts w:cs="Arial"/>
          <w:spacing w:val="-3"/>
          <w:sz w:val="24"/>
          <w:szCs w:val="24"/>
        </w:rPr>
        <w:t xml:space="preserve">aids </w:t>
      </w:r>
      <w:r w:rsidR="004D246F" w:rsidRPr="00CD4DAF">
        <w:rPr>
          <w:rFonts w:cs="Arial"/>
          <w:spacing w:val="-6"/>
          <w:sz w:val="24"/>
          <w:szCs w:val="24"/>
        </w:rPr>
        <w:t>where</w:t>
      </w:r>
      <w:r w:rsidRPr="00CD4DAF">
        <w:rPr>
          <w:rFonts w:cs="Arial"/>
          <w:spacing w:val="-6"/>
          <w:sz w:val="24"/>
          <w:szCs w:val="24"/>
        </w:rPr>
        <w:t xml:space="preserve"> </w:t>
      </w:r>
      <w:r w:rsidR="004D246F" w:rsidRPr="00CD4DAF">
        <w:rPr>
          <w:rFonts w:cs="Arial"/>
          <w:spacing w:val="-4"/>
          <w:sz w:val="24"/>
          <w:szCs w:val="24"/>
        </w:rPr>
        <w:t>appropriate</w:t>
      </w:r>
      <w:r w:rsidRPr="00CD4DAF">
        <w:rPr>
          <w:rFonts w:cs="Arial"/>
          <w:spacing w:val="-4"/>
          <w:sz w:val="24"/>
          <w:szCs w:val="24"/>
        </w:rPr>
        <w:t xml:space="preserve"> </w:t>
      </w:r>
      <w:r w:rsidRPr="00CD4DAF">
        <w:rPr>
          <w:rFonts w:cs="Arial"/>
          <w:sz w:val="24"/>
          <w:szCs w:val="24"/>
        </w:rPr>
        <w:t xml:space="preserve">such a “sack-trucks”, </w:t>
      </w:r>
      <w:r w:rsidRPr="00CD4DAF">
        <w:rPr>
          <w:rFonts w:cs="Arial"/>
          <w:spacing w:val="-5"/>
          <w:sz w:val="24"/>
          <w:szCs w:val="24"/>
        </w:rPr>
        <w:t>pallet</w:t>
      </w:r>
      <w:r w:rsidR="004D246F" w:rsidRPr="00CD4DAF">
        <w:rPr>
          <w:rFonts w:cs="Arial"/>
          <w:spacing w:val="-5"/>
          <w:sz w:val="24"/>
          <w:szCs w:val="24"/>
        </w:rPr>
        <w:t xml:space="preserve">-trucks </w:t>
      </w:r>
      <w:r w:rsidRPr="00CD4DAF">
        <w:rPr>
          <w:rFonts w:cs="Arial"/>
          <w:spacing w:val="-4"/>
          <w:sz w:val="24"/>
          <w:szCs w:val="24"/>
        </w:rPr>
        <w:t>and</w:t>
      </w:r>
      <w:r w:rsidRPr="00CD4DAF">
        <w:rPr>
          <w:rFonts w:cs="Arial"/>
          <w:spacing w:val="4"/>
          <w:sz w:val="24"/>
          <w:szCs w:val="24"/>
        </w:rPr>
        <w:t xml:space="preserve"> </w:t>
      </w:r>
      <w:r w:rsidRPr="00CD4DAF">
        <w:rPr>
          <w:rFonts w:cs="Arial"/>
          <w:spacing w:val="-5"/>
          <w:sz w:val="24"/>
          <w:szCs w:val="24"/>
        </w:rPr>
        <w:t>hoists.</w:t>
      </w:r>
    </w:p>
    <w:p w:rsidR="00B40BAF" w:rsidRPr="00CD4DAF" w:rsidRDefault="00B40BAF">
      <w:pPr>
        <w:spacing w:before="9"/>
        <w:rPr>
          <w:rFonts w:ascii="Arial" w:eastAsia="Arial" w:hAnsi="Arial" w:cs="Arial"/>
          <w:sz w:val="24"/>
          <w:szCs w:val="24"/>
        </w:rPr>
      </w:pPr>
    </w:p>
    <w:p w:rsidR="00B40BAF" w:rsidRPr="00C67E0B" w:rsidRDefault="00676C91">
      <w:pPr>
        <w:pStyle w:val="BodyText"/>
        <w:ind w:right="301"/>
        <w:rPr>
          <w:rFonts w:cs="Arial"/>
          <w:sz w:val="24"/>
          <w:szCs w:val="24"/>
        </w:rPr>
      </w:pPr>
      <w:r w:rsidRPr="00C67E0B">
        <w:rPr>
          <w:rFonts w:cs="Arial"/>
          <w:sz w:val="24"/>
          <w:szCs w:val="24"/>
        </w:rPr>
        <w:t xml:space="preserve">A </w:t>
      </w:r>
      <w:r w:rsidRPr="00C67E0B">
        <w:rPr>
          <w:rFonts w:cs="Arial"/>
          <w:spacing w:val="-3"/>
          <w:sz w:val="24"/>
          <w:szCs w:val="24"/>
        </w:rPr>
        <w:t xml:space="preserve">generic </w:t>
      </w:r>
      <w:r w:rsidRPr="00C67E0B">
        <w:rPr>
          <w:rFonts w:cs="Arial"/>
          <w:spacing w:val="-7"/>
          <w:sz w:val="24"/>
          <w:szCs w:val="24"/>
        </w:rPr>
        <w:t xml:space="preserve">manual </w:t>
      </w:r>
      <w:r w:rsidRPr="00C67E0B">
        <w:rPr>
          <w:rFonts w:cs="Arial"/>
          <w:spacing w:val="-5"/>
          <w:sz w:val="24"/>
          <w:szCs w:val="24"/>
        </w:rPr>
        <w:t xml:space="preserve">handling </w:t>
      </w:r>
      <w:r w:rsidRPr="00C67E0B">
        <w:rPr>
          <w:rFonts w:cs="Arial"/>
          <w:spacing w:val="-7"/>
          <w:sz w:val="24"/>
          <w:szCs w:val="24"/>
        </w:rPr>
        <w:t xml:space="preserve">assessment </w:t>
      </w:r>
      <w:r w:rsidRPr="00C67E0B">
        <w:rPr>
          <w:rFonts w:cs="Arial"/>
          <w:sz w:val="24"/>
          <w:szCs w:val="24"/>
        </w:rPr>
        <w:t xml:space="preserve">for </w:t>
      </w:r>
      <w:r w:rsidRPr="00C67E0B">
        <w:rPr>
          <w:rFonts w:cs="Arial"/>
          <w:spacing w:val="-5"/>
          <w:sz w:val="24"/>
          <w:szCs w:val="24"/>
        </w:rPr>
        <w:t xml:space="preserve">the </w:t>
      </w:r>
      <w:r w:rsidRPr="00C67E0B">
        <w:rPr>
          <w:rFonts w:cs="Arial"/>
          <w:spacing w:val="-6"/>
          <w:sz w:val="24"/>
          <w:szCs w:val="24"/>
        </w:rPr>
        <w:t xml:space="preserve">Trust </w:t>
      </w:r>
      <w:r w:rsidRPr="00C67E0B">
        <w:rPr>
          <w:rFonts w:cs="Arial"/>
          <w:spacing w:val="-7"/>
          <w:sz w:val="24"/>
          <w:szCs w:val="24"/>
        </w:rPr>
        <w:t xml:space="preserve">will </w:t>
      </w:r>
      <w:r w:rsidRPr="00C67E0B">
        <w:rPr>
          <w:rFonts w:cs="Arial"/>
          <w:spacing w:val="-3"/>
          <w:sz w:val="24"/>
          <w:szCs w:val="24"/>
        </w:rPr>
        <w:t xml:space="preserve">be </w:t>
      </w:r>
      <w:r w:rsidRPr="00C67E0B">
        <w:rPr>
          <w:rFonts w:cs="Arial"/>
          <w:spacing w:val="-6"/>
          <w:sz w:val="24"/>
          <w:szCs w:val="24"/>
        </w:rPr>
        <w:t xml:space="preserve">completed </w:t>
      </w:r>
      <w:r w:rsidRPr="00C67E0B">
        <w:rPr>
          <w:rFonts w:cs="Arial"/>
          <w:spacing w:val="-4"/>
          <w:sz w:val="24"/>
          <w:szCs w:val="24"/>
        </w:rPr>
        <w:t xml:space="preserve">and </w:t>
      </w:r>
      <w:r w:rsidRPr="00C67E0B">
        <w:rPr>
          <w:rFonts w:cs="Arial"/>
          <w:spacing w:val="-7"/>
          <w:sz w:val="24"/>
          <w:szCs w:val="24"/>
        </w:rPr>
        <w:t xml:space="preserve">made available </w:t>
      </w:r>
      <w:r w:rsidRPr="00C67E0B">
        <w:rPr>
          <w:rFonts w:cs="Arial"/>
          <w:spacing w:val="-5"/>
          <w:sz w:val="24"/>
          <w:szCs w:val="24"/>
        </w:rPr>
        <w:t xml:space="preserve">to </w:t>
      </w:r>
      <w:r w:rsidR="004D246F" w:rsidRPr="00C67E0B">
        <w:rPr>
          <w:rFonts w:cs="Arial"/>
          <w:spacing w:val="-6"/>
          <w:sz w:val="24"/>
          <w:szCs w:val="24"/>
        </w:rPr>
        <w:t>all employees</w:t>
      </w:r>
      <w:r w:rsidRPr="00C67E0B">
        <w:rPr>
          <w:rFonts w:cs="Arial"/>
          <w:spacing w:val="-5"/>
          <w:sz w:val="24"/>
          <w:szCs w:val="24"/>
        </w:rPr>
        <w:t xml:space="preserve">.  </w:t>
      </w:r>
      <w:r w:rsidRPr="00C67E0B">
        <w:rPr>
          <w:rFonts w:cs="Arial"/>
          <w:sz w:val="24"/>
          <w:szCs w:val="24"/>
        </w:rPr>
        <w:t xml:space="preserve">Where </w:t>
      </w:r>
      <w:r w:rsidRPr="00C67E0B">
        <w:rPr>
          <w:rFonts w:cs="Arial"/>
          <w:spacing w:val="-3"/>
          <w:sz w:val="24"/>
          <w:szCs w:val="24"/>
        </w:rPr>
        <w:t xml:space="preserve">an </w:t>
      </w:r>
      <w:r w:rsidRPr="00C67E0B">
        <w:rPr>
          <w:rFonts w:cs="Arial"/>
          <w:spacing w:val="-5"/>
          <w:sz w:val="24"/>
          <w:szCs w:val="24"/>
        </w:rPr>
        <w:t xml:space="preserve">individual’s </w:t>
      </w:r>
      <w:r w:rsidRPr="00C67E0B">
        <w:rPr>
          <w:rFonts w:cs="Arial"/>
          <w:spacing w:val="-4"/>
          <w:sz w:val="24"/>
          <w:szCs w:val="24"/>
        </w:rPr>
        <w:t xml:space="preserve">role </w:t>
      </w:r>
      <w:r w:rsidRPr="00C67E0B">
        <w:rPr>
          <w:rFonts w:cs="Arial"/>
          <w:spacing w:val="-7"/>
          <w:sz w:val="24"/>
          <w:szCs w:val="24"/>
        </w:rPr>
        <w:t xml:space="preserve">will </w:t>
      </w:r>
      <w:r w:rsidRPr="00C67E0B">
        <w:rPr>
          <w:rFonts w:cs="Arial"/>
          <w:spacing w:val="-9"/>
          <w:sz w:val="24"/>
          <w:szCs w:val="24"/>
        </w:rPr>
        <w:t xml:space="preserve">involve </w:t>
      </w:r>
      <w:r w:rsidRPr="00C67E0B">
        <w:rPr>
          <w:rFonts w:cs="Arial"/>
          <w:spacing w:val="-5"/>
          <w:sz w:val="24"/>
          <w:szCs w:val="24"/>
        </w:rPr>
        <w:t xml:space="preserve">prolonged </w:t>
      </w:r>
      <w:r w:rsidRPr="00C67E0B">
        <w:rPr>
          <w:rFonts w:cs="Arial"/>
          <w:spacing w:val="-3"/>
          <w:sz w:val="24"/>
          <w:szCs w:val="24"/>
        </w:rPr>
        <w:t xml:space="preserve">or </w:t>
      </w:r>
      <w:r w:rsidRPr="00C67E0B">
        <w:rPr>
          <w:rFonts w:cs="Arial"/>
          <w:spacing w:val="-5"/>
          <w:sz w:val="24"/>
          <w:szCs w:val="24"/>
        </w:rPr>
        <w:t xml:space="preserve">repeated </w:t>
      </w:r>
      <w:r w:rsidRPr="00C67E0B">
        <w:rPr>
          <w:rFonts w:cs="Arial"/>
          <w:spacing w:val="-7"/>
          <w:sz w:val="24"/>
          <w:szCs w:val="24"/>
        </w:rPr>
        <w:t xml:space="preserve">manual </w:t>
      </w:r>
      <w:r w:rsidRPr="00C67E0B">
        <w:rPr>
          <w:rFonts w:cs="Arial"/>
          <w:spacing w:val="-5"/>
          <w:sz w:val="24"/>
          <w:szCs w:val="24"/>
        </w:rPr>
        <w:t xml:space="preserve">handling, </w:t>
      </w:r>
      <w:r w:rsidRPr="00C67E0B">
        <w:rPr>
          <w:rFonts w:cs="Arial"/>
          <w:spacing w:val="-3"/>
          <w:sz w:val="24"/>
          <w:szCs w:val="24"/>
        </w:rPr>
        <w:t xml:space="preserve">an </w:t>
      </w:r>
      <w:r w:rsidRPr="00C67E0B">
        <w:rPr>
          <w:rFonts w:cs="Arial"/>
          <w:spacing w:val="-5"/>
          <w:sz w:val="24"/>
          <w:szCs w:val="24"/>
        </w:rPr>
        <w:t xml:space="preserve">individual </w:t>
      </w:r>
      <w:r w:rsidRPr="00C67E0B">
        <w:rPr>
          <w:rFonts w:cs="Arial"/>
          <w:sz w:val="24"/>
          <w:szCs w:val="24"/>
        </w:rPr>
        <w:t xml:space="preserve">risk </w:t>
      </w:r>
      <w:r w:rsidRPr="00C67E0B">
        <w:rPr>
          <w:rFonts w:cs="Arial"/>
          <w:spacing w:val="-6"/>
          <w:sz w:val="24"/>
          <w:szCs w:val="24"/>
        </w:rPr>
        <w:t xml:space="preserve">assessment </w:t>
      </w:r>
      <w:r w:rsidRPr="00C67E0B">
        <w:rPr>
          <w:rFonts w:cs="Arial"/>
          <w:spacing w:val="-7"/>
          <w:sz w:val="24"/>
          <w:szCs w:val="24"/>
        </w:rPr>
        <w:t xml:space="preserve">will </w:t>
      </w:r>
      <w:r w:rsidRPr="00C67E0B">
        <w:rPr>
          <w:rFonts w:cs="Arial"/>
          <w:spacing w:val="-3"/>
          <w:sz w:val="24"/>
          <w:szCs w:val="24"/>
        </w:rPr>
        <w:t xml:space="preserve">be </w:t>
      </w:r>
      <w:r w:rsidRPr="00C67E0B">
        <w:rPr>
          <w:rFonts w:cs="Arial"/>
          <w:spacing w:val="-5"/>
          <w:sz w:val="24"/>
          <w:szCs w:val="24"/>
        </w:rPr>
        <w:t xml:space="preserve">undertaken to fully understand the </w:t>
      </w:r>
      <w:r w:rsidRPr="00C67E0B">
        <w:rPr>
          <w:rFonts w:cs="Arial"/>
          <w:sz w:val="24"/>
          <w:szCs w:val="24"/>
        </w:rPr>
        <w:t xml:space="preserve">risks </w:t>
      </w:r>
      <w:r w:rsidRPr="00C67E0B">
        <w:rPr>
          <w:rFonts w:cs="Arial"/>
          <w:spacing w:val="-8"/>
          <w:sz w:val="24"/>
          <w:szCs w:val="24"/>
        </w:rPr>
        <w:t xml:space="preserve">involved </w:t>
      </w:r>
      <w:r w:rsidRPr="00C67E0B">
        <w:rPr>
          <w:rFonts w:cs="Arial"/>
          <w:spacing w:val="-4"/>
          <w:sz w:val="24"/>
          <w:szCs w:val="24"/>
        </w:rPr>
        <w:t xml:space="preserve">and </w:t>
      </w:r>
      <w:r w:rsidRPr="00C67E0B">
        <w:rPr>
          <w:rFonts w:cs="Arial"/>
          <w:spacing w:val="-5"/>
          <w:sz w:val="24"/>
          <w:szCs w:val="24"/>
        </w:rPr>
        <w:t xml:space="preserve">seek to </w:t>
      </w:r>
      <w:r w:rsidRPr="00C67E0B">
        <w:rPr>
          <w:rFonts w:cs="Arial"/>
          <w:spacing w:val="-7"/>
          <w:sz w:val="24"/>
          <w:szCs w:val="24"/>
        </w:rPr>
        <w:t xml:space="preserve">implement </w:t>
      </w:r>
      <w:r w:rsidRPr="00C67E0B">
        <w:rPr>
          <w:rFonts w:cs="Arial"/>
          <w:spacing w:val="-3"/>
          <w:sz w:val="24"/>
          <w:szCs w:val="24"/>
        </w:rPr>
        <w:t xml:space="preserve">control </w:t>
      </w:r>
      <w:r w:rsidRPr="00C67E0B">
        <w:rPr>
          <w:rFonts w:cs="Arial"/>
          <w:spacing w:val="-6"/>
          <w:sz w:val="24"/>
          <w:szCs w:val="24"/>
        </w:rPr>
        <w:t xml:space="preserve">measures </w:t>
      </w:r>
      <w:r w:rsidRPr="00C67E0B">
        <w:rPr>
          <w:rFonts w:cs="Arial"/>
          <w:spacing w:val="-5"/>
          <w:sz w:val="24"/>
          <w:szCs w:val="24"/>
        </w:rPr>
        <w:t xml:space="preserve">to minimise the </w:t>
      </w:r>
      <w:r w:rsidRPr="00C67E0B">
        <w:rPr>
          <w:rFonts w:cs="Arial"/>
          <w:sz w:val="24"/>
          <w:szCs w:val="24"/>
        </w:rPr>
        <w:t xml:space="preserve">risk </w:t>
      </w:r>
      <w:r w:rsidRPr="00C67E0B">
        <w:rPr>
          <w:rFonts w:cs="Arial"/>
          <w:spacing w:val="-3"/>
          <w:sz w:val="24"/>
          <w:szCs w:val="24"/>
        </w:rPr>
        <w:t xml:space="preserve">of </w:t>
      </w:r>
      <w:r w:rsidRPr="00C67E0B">
        <w:rPr>
          <w:rFonts w:cs="Arial"/>
          <w:sz w:val="24"/>
          <w:szCs w:val="24"/>
        </w:rPr>
        <w:t xml:space="preserve">a </w:t>
      </w:r>
      <w:r w:rsidRPr="00C67E0B">
        <w:rPr>
          <w:rFonts w:cs="Arial"/>
          <w:spacing w:val="-7"/>
          <w:sz w:val="24"/>
          <w:szCs w:val="24"/>
        </w:rPr>
        <w:t xml:space="preserve">manual </w:t>
      </w:r>
      <w:r w:rsidRPr="00C67E0B">
        <w:rPr>
          <w:rFonts w:cs="Arial"/>
          <w:spacing w:val="-5"/>
          <w:sz w:val="24"/>
          <w:szCs w:val="24"/>
        </w:rPr>
        <w:t xml:space="preserve">handling </w:t>
      </w:r>
      <w:r w:rsidRPr="00C67E0B">
        <w:rPr>
          <w:rFonts w:cs="Arial"/>
          <w:spacing w:val="-3"/>
          <w:sz w:val="24"/>
          <w:szCs w:val="24"/>
        </w:rPr>
        <w:t>injury</w:t>
      </w:r>
    </w:p>
    <w:p w:rsidR="00B40BAF" w:rsidRPr="00C67E0B" w:rsidRDefault="00B40BAF">
      <w:pPr>
        <w:rPr>
          <w:rFonts w:ascii="Arial" w:eastAsia="Arial" w:hAnsi="Arial" w:cs="Arial"/>
          <w:sz w:val="24"/>
          <w:szCs w:val="24"/>
        </w:rPr>
      </w:pPr>
    </w:p>
    <w:p w:rsidR="00B40BAF" w:rsidRPr="00CD4DAF" w:rsidRDefault="00676C91">
      <w:pPr>
        <w:pStyle w:val="BodyText"/>
        <w:spacing w:before="132" w:line="228" w:lineRule="exact"/>
        <w:ind w:right="95"/>
        <w:rPr>
          <w:rFonts w:cs="Arial"/>
          <w:sz w:val="24"/>
          <w:szCs w:val="24"/>
        </w:rPr>
      </w:pPr>
      <w:r w:rsidRPr="00CD4DAF">
        <w:rPr>
          <w:rFonts w:cs="Arial"/>
          <w:sz w:val="24"/>
          <w:szCs w:val="24"/>
        </w:rPr>
        <w:t xml:space="preserve">Where </w:t>
      </w:r>
      <w:r w:rsidR="009B6C50">
        <w:rPr>
          <w:rFonts w:cs="Arial"/>
          <w:spacing w:val="-6"/>
          <w:sz w:val="24"/>
          <w:szCs w:val="24"/>
        </w:rPr>
        <w:t xml:space="preserve">tasks </w:t>
      </w:r>
      <w:r w:rsidR="009B6C50">
        <w:rPr>
          <w:rFonts w:cs="Arial"/>
          <w:spacing w:val="-7"/>
          <w:sz w:val="24"/>
          <w:szCs w:val="24"/>
        </w:rPr>
        <w:t>involving manual</w:t>
      </w:r>
      <w:r w:rsidRPr="00CD4DAF">
        <w:rPr>
          <w:rFonts w:cs="Arial"/>
          <w:spacing w:val="-7"/>
          <w:sz w:val="24"/>
          <w:szCs w:val="24"/>
        </w:rPr>
        <w:t xml:space="preserve"> </w:t>
      </w:r>
      <w:r w:rsidR="009B6C50">
        <w:rPr>
          <w:rFonts w:cs="Arial"/>
          <w:spacing w:val="-5"/>
          <w:sz w:val="24"/>
          <w:szCs w:val="24"/>
        </w:rPr>
        <w:t>handling</w:t>
      </w:r>
      <w:r w:rsidRPr="00CD4DAF">
        <w:rPr>
          <w:rFonts w:cs="Arial"/>
          <w:spacing w:val="-5"/>
          <w:sz w:val="24"/>
          <w:szCs w:val="24"/>
        </w:rPr>
        <w:t xml:space="preserve"> </w:t>
      </w:r>
      <w:r w:rsidR="009B6C50">
        <w:rPr>
          <w:rFonts w:cs="Arial"/>
          <w:spacing w:val="-6"/>
          <w:sz w:val="24"/>
          <w:szCs w:val="24"/>
        </w:rPr>
        <w:t>with</w:t>
      </w:r>
      <w:r w:rsidRPr="00CD4DAF">
        <w:rPr>
          <w:rFonts w:cs="Arial"/>
          <w:spacing w:val="-6"/>
          <w:sz w:val="24"/>
          <w:szCs w:val="24"/>
        </w:rPr>
        <w:t xml:space="preserve"> </w:t>
      </w:r>
      <w:r w:rsidR="009B6C50">
        <w:rPr>
          <w:rFonts w:cs="Arial"/>
          <w:spacing w:val="-5"/>
          <w:sz w:val="24"/>
          <w:szCs w:val="24"/>
        </w:rPr>
        <w:t xml:space="preserve">the </w:t>
      </w:r>
      <w:r>
        <w:rPr>
          <w:rFonts w:cs="Arial"/>
          <w:spacing w:val="-6"/>
          <w:sz w:val="24"/>
          <w:szCs w:val="24"/>
        </w:rPr>
        <w:t>potential</w:t>
      </w:r>
      <w:r w:rsidRPr="00CD4DAF">
        <w:rPr>
          <w:rFonts w:cs="Arial"/>
          <w:spacing w:val="-6"/>
          <w:sz w:val="24"/>
          <w:szCs w:val="24"/>
        </w:rPr>
        <w:t xml:space="preserve"> </w:t>
      </w:r>
      <w:r w:rsidRPr="00CD4DAF">
        <w:rPr>
          <w:rFonts w:cs="Arial"/>
          <w:sz w:val="24"/>
          <w:szCs w:val="24"/>
        </w:rPr>
        <w:t xml:space="preserve">for </w:t>
      </w:r>
      <w:r w:rsidRPr="00CD4DAF">
        <w:rPr>
          <w:rFonts w:cs="Arial"/>
          <w:spacing w:val="-4"/>
          <w:sz w:val="24"/>
          <w:szCs w:val="24"/>
        </w:rPr>
        <w:t xml:space="preserve">injury cannot </w:t>
      </w:r>
      <w:r w:rsidRPr="00CD4DAF">
        <w:rPr>
          <w:rFonts w:cs="Arial"/>
          <w:spacing w:val="-3"/>
          <w:sz w:val="24"/>
          <w:szCs w:val="24"/>
        </w:rPr>
        <w:t xml:space="preserve">be </w:t>
      </w:r>
      <w:r w:rsidR="009B6C50">
        <w:rPr>
          <w:rFonts w:cs="Arial"/>
          <w:spacing w:val="-6"/>
          <w:sz w:val="24"/>
          <w:szCs w:val="24"/>
        </w:rPr>
        <w:t>avoided,</w:t>
      </w:r>
      <w:r w:rsidRPr="00CD4DAF">
        <w:rPr>
          <w:rFonts w:cs="Arial"/>
          <w:spacing w:val="-6"/>
          <w:sz w:val="24"/>
          <w:szCs w:val="24"/>
        </w:rPr>
        <w:t xml:space="preserve"> </w:t>
      </w:r>
      <w:r w:rsidRPr="00CD4DAF">
        <w:rPr>
          <w:rFonts w:cs="Arial"/>
          <w:sz w:val="24"/>
          <w:szCs w:val="24"/>
        </w:rPr>
        <w:t xml:space="preserve">a </w:t>
      </w:r>
      <w:r w:rsidRPr="00CD4DAF">
        <w:rPr>
          <w:rFonts w:cs="Arial"/>
          <w:spacing w:val="-5"/>
          <w:sz w:val="24"/>
          <w:szCs w:val="24"/>
        </w:rPr>
        <w:t xml:space="preserve">‘suitable </w:t>
      </w:r>
      <w:r w:rsidRPr="00CD4DAF">
        <w:rPr>
          <w:rFonts w:cs="Arial"/>
          <w:spacing w:val="-4"/>
          <w:sz w:val="24"/>
          <w:szCs w:val="24"/>
        </w:rPr>
        <w:t xml:space="preserve">and </w:t>
      </w:r>
      <w:r w:rsidRPr="00CD4DAF">
        <w:rPr>
          <w:rFonts w:cs="Arial"/>
          <w:spacing w:val="-3"/>
          <w:sz w:val="24"/>
          <w:szCs w:val="24"/>
        </w:rPr>
        <w:t xml:space="preserve">sufficient’ </w:t>
      </w:r>
      <w:r w:rsidRPr="00CD4DAF">
        <w:rPr>
          <w:rFonts w:cs="Arial"/>
          <w:sz w:val="24"/>
          <w:szCs w:val="24"/>
        </w:rPr>
        <w:t xml:space="preserve">risk </w:t>
      </w:r>
      <w:r w:rsidRPr="00CD4DAF">
        <w:rPr>
          <w:rFonts w:cs="Arial"/>
          <w:spacing w:val="-7"/>
          <w:sz w:val="24"/>
          <w:szCs w:val="24"/>
        </w:rPr>
        <w:t xml:space="preserve">assessment must </w:t>
      </w:r>
      <w:r w:rsidRPr="00CD4DAF">
        <w:rPr>
          <w:rFonts w:cs="Arial"/>
          <w:spacing w:val="-3"/>
          <w:sz w:val="24"/>
          <w:szCs w:val="24"/>
        </w:rPr>
        <w:t xml:space="preserve">be </w:t>
      </w:r>
      <w:r w:rsidR="009B6C50">
        <w:rPr>
          <w:rFonts w:cs="Arial"/>
          <w:spacing w:val="-7"/>
          <w:sz w:val="24"/>
          <w:szCs w:val="24"/>
        </w:rPr>
        <w:t>made:</w:t>
      </w:r>
    </w:p>
    <w:p w:rsidR="00B40BAF" w:rsidRPr="00CD4DAF" w:rsidRDefault="00B40BAF">
      <w:pPr>
        <w:spacing w:before="11"/>
        <w:rPr>
          <w:rFonts w:ascii="Arial" w:eastAsia="Arial" w:hAnsi="Arial" w:cs="Arial"/>
          <w:sz w:val="24"/>
          <w:szCs w:val="24"/>
        </w:rPr>
      </w:pPr>
    </w:p>
    <w:p w:rsidR="00B40BAF" w:rsidRPr="00CD4DAF" w:rsidRDefault="00676C91">
      <w:pPr>
        <w:pStyle w:val="BodyText"/>
        <w:ind w:right="95"/>
        <w:rPr>
          <w:rFonts w:cs="Arial"/>
          <w:sz w:val="24"/>
          <w:szCs w:val="24"/>
        </w:rPr>
      </w:pPr>
      <w:r w:rsidRPr="00CD4DAF">
        <w:rPr>
          <w:rFonts w:cs="Arial"/>
          <w:b/>
          <w:spacing w:val="-5"/>
          <w:sz w:val="24"/>
          <w:szCs w:val="24"/>
        </w:rPr>
        <w:t xml:space="preserve">Task:   </w:t>
      </w:r>
      <w:r w:rsidR="004D246F" w:rsidRPr="00CD4DAF">
        <w:rPr>
          <w:rFonts w:cs="Arial"/>
          <w:spacing w:val="-5"/>
          <w:sz w:val="24"/>
          <w:szCs w:val="24"/>
        </w:rPr>
        <w:t>Consider</w:t>
      </w:r>
      <w:r w:rsidRPr="00CD4DAF">
        <w:rPr>
          <w:rFonts w:cs="Arial"/>
          <w:spacing w:val="-5"/>
          <w:sz w:val="24"/>
          <w:szCs w:val="24"/>
        </w:rPr>
        <w:t xml:space="preserve"> </w:t>
      </w:r>
      <w:r w:rsidR="00CD4DAF">
        <w:rPr>
          <w:rFonts w:cs="Arial"/>
          <w:spacing w:val="-7"/>
          <w:sz w:val="24"/>
          <w:szCs w:val="24"/>
        </w:rPr>
        <w:t xml:space="preserve">whether </w:t>
      </w:r>
      <w:r w:rsidR="00CD4DAF">
        <w:rPr>
          <w:rFonts w:cs="Arial"/>
          <w:spacing w:val="-5"/>
          <w:sz w:val="24"/>
          <w:szCs w:val="24"/>
        </w:rPr>
        <w:t xml:space="preserve">the </w:t>
      </w:r>
      <w:r w:rsidRPr="00CD4DAF">
        <w:rPr>
          <w:rFonts w:cs="Arial"/>
          <w:spacing w:val="-6"/>
          <w:sz w:val="24"/>
          <w:szCs w:val="24"/>
        </w:rPr>
        <w:t>task</w:t>
      </w:r>
      <w:r w:rsidRPr="00CD4DAF">
        <w:rPr>
          <w:rFonts w:cs="Arial"/>
          <w:spacing w:val="-19"/>
          <w:sz w:val="24"/>
          <w:szCs w:val="24"/>
        </w:rPr>
        <w:t xml:space="preserve"> </w:t>
      </w:r>
      <w:r w:rsidRPr="00CD4DAF">
        <w:rPr>
          <w:rFonts w:cs="Arial"/>
          <w:spacing w:val="-8"/>
          <w:sz w:val="24"/>
          <w:szCs w:val="24"/>
        </w:rPr>
        <w:t>involves</w:t>
      </w:r>
    </w:p>
    <w:p w:rsidR="00B40BAF" w:rsidRPr="00CD4DAF" w:rsidRDefault="00676C91">
      <w:pPr>
        <w:pStyle w:val="BodyText"/>
        <w:spacing w:before="46" w:line="276" w:lineRule="auto"/>
        <w:ind w:right="1800"/>
        <w:rPr>
          <w:rFonts w:cs="Arial"/>
          <w:sz w:val="24"/>
          <w:szCs w:val="24"/>
        </w:rPr>
      </w:pPr>
      <w:r w:rsidRPr="00CD4DAF">
        <w:rPr>
          <w:rFonts w:cs="Arial"/>
          <w:spacing w:val="-7"/>
          <w:sz w:val="24"/>
          <w:szCs w:val="24"/>
        </w:rPr>
        <w:t xml:space="preserve">Holding </w:t>
      </w:r>
      <w:r w:rsidRPr="00CD4DAF">
        <w:rPr>
          <w:rFonts w:cs="Arial"/>
          <w:spacing w:val="-5"/>
          <w:sz w:val="24"/>
          <w:szCs w:val="24"/>
        </w:rPr>
        <w:t xml:space="preserve">the </w:t>
      </w:r>
      <w:r w:rsidRPr="00CD4DAF">
        <w:rPr>
          <w:rFonts w:cs="Arial"/>
          <w:spacing w:val="-6"/>
          <w:sz w:val="24"/>
          <w:szCs w:val="24"/>
        </w:rPr>
        <w:t xml:space="preserve">load </w:t>
      </w:r>
      <w:r w:rsidRPr="00CD4DAF">
        <w:rPr>
          <w:rFonts w:cs="Arial"/>
          <w:spacing w:val="-3"/>
          <w:sz w:val="24"/>
          <w:szCs w:val="24"/>
        </w:rPr>
        <w:t xml:space="preserve">at </w:t>
      </w:r>
      <w:r w:rsidRPr="00CD4DAF">
        <w:rPr>
          <w:rFonts w:cs="Arial"/>
          <w:sz w:val="24"/>
          <w:szCs w:val="24"/>
        </w:rPr>
        <w:t xml:space="preserve">a </w:t>
      </w:r>
      <w:r w:rsidRPr="00CD4DAF">
        <w:rPr>
          <w:rFonts w:cs="Arial"/>
          <w:spacing w:val="-4"/>
          <w:sz w:val="24"/>
          <w:szCs w:val="24"/>
        </w:rPr>
        <w:t xml:space="preserve">distance </w:t>
      </w:r>
      <w:r w:rsidRPr="00CD4DAF">
        <w:rPr>
          <w:rFonts w:cs="Arial"/>
          <w:sz w:val="24"/>
          <w:szCs w:val="24"/>
        </w:rPr>
        <w:t xml:space="preserve">from </w:t>
      </w:r>
      <w:r w:rsidRPr="00CD4DAF">
        <w:rPr>
          <w:rFonts w:cs="Arial"/>
          <w:spacing w:val="-5"/>
          <w:sz w:val="24"/>
          <w:szCs w:val="24"/>
        </w:rPr>
        <w:t xml:space="preserve">the </w:t>
      </w:r>
      <w:r w:rsidRPr="00CD4DAF">
        <w:rPr>
          <w:rFonts w:cs="Arial"/>
          <w:spacing w:val="-4"/>
          <w:sz w:val="24"/>
          <w:szCs w:val="24"/>
        </w:rPr>
        <w:t xml:space="preserve">trunk </w:t>
      </w:r>
      <w:r w:rsidRPr="00CD4DAF">
        <w:rPr>
          <w:rFonts w:cs="Arial"/>
          <w:sz w:val="24"/>
          <w:szCs w:val="24"/>
        </w:rPr>
        <w:t xml:space="preserve">– </w:t>
      </w:r>
      <w:r w:rsidRPr="00CD4DAF">
        <w:rPr>
          <w:rFonts w:cs="Arial"/>
          <w:spacing w:val="-4"/>
          <w:sz w:val="24"/>
          <w:szCs w:val="24"/>
        </w:rPr>
        <w:t xml:space="preserve">this </w:t>
      </w:r>
      <w:r w:rsidRPr="00CD4DAF">
        <w:rPr>
          <w:rFonts w:cs="Arial"/>
          <w:spacing w:val="-3"/>
          <w:sz w:val="24"/>
          <w:szCs w:val="24"/>
        </w:rPr>
        <w:t xml:space="preserve">increases </w:t>
      </w:r>
      <w:r w:rsidRPr="00CD4DAF">
        <w:rPr>
          <w:rFonts w:cs="Arial"/>
          <w:spacing w:val="-5"/>
          <w:sz w:val="24"/>
          <w:szCs w:val="24"/>
        </w:rPr>
        <w:t xml:space="preserve">the stresses </w:t>
      </w:r>
      <w:r w:rsidRPr="00CD4DAF">
        <w:rPr>
          <w:rFonts w:cs="Arial"/>
          <w:spacing w:val="-3"/>
          <w:sz w:val="24"/>
          <w:szCs w:val="24"/>
        </w:rPr>
        <w:t xml:space="preserve">on </w:t>
      </w:r>
      <w:r w:rsidRPr="00CD4DAF">
        <w:rPr>
          <w:rFonts w:cs="Arial"/>
          <w:spacing w:val="-5"/>
          <w:sz w:val="24"/>
          <w:szCs w:val="24"/>
        </w:rPr>
        <w:t xml:space="preserve">the </w:t>
      </w:r>
      <w:r w:rsidRPr="00CD4DAF">
        <w:rPr>
          <w:rFonts w:cs="Arial"/>
          <w:spacing w:val="-8"/>
          <w:sz w:val="24"/>
          <w:szCs w:val="24"/>
        </w:rPr>
        <w:t xml:space="preserve">lower </w:t>
      </w:r>
      <w:r w:rsidRPr="00CD4DAF">
        <w:rPr>
          <w:rFonts w:cs="Arial"/>
          <w:spacing w:val="-3"/>
          <w:sz w:val="24"/>
          <w:szCs w:val="24"/>
        </w:rPr>
        <w:t xml:space="preserve">back; </w:t>
      </w:r>
      <w:r w:rsidR="00CD4DAF">
        <w:rPr>
          <w:rFonts w:cs="Arial"/>
          <w:spacing w:val="-7"/>
          <w:sz w:val="24"/>
          <w:szCs w:val="24"/>
        </w:rPr>
        <w:t>Twisting</w:t>
      </w:r>
      <w:r w:rsidRPr="00CD4DAF">
        <w:rPr>
          <w:rFonts w:cs="Arial"/>
          <w:spacing w:val="-7"/>
          <w:sz w:val="24"/>
          <w:szCs w:val="24"/>
        </w:rPr>
        <w:t xml:space="preserve"> </w:t>
      </w:r>
      <w:r w:rsidR="00CD4DAF">
        <w:rPr>
          <w:rFonts w:cs="Arial"/>
          <w:spacing w:val="-5"/>
          <w:sz w:val="24"/>
          <w:szCs w:val="24"/>
        </w:rPr>
        <w:t>the</w:t>
      </w:r>
      <w:r w:rsidRPr="00CD4DAF">
        <w:rPr>
          <w:rFonts w:cs="Arial"/>
          <w:spacing w:val="-5"/>
          <w:sz w:val="24"/>
          <w:szCs w:val="24"/>
        </w:rPr>
        <w:t xml:space="preserve"> </w:t>
      </w:r>
      <w:r w:rsidRPr="00CD4DAF">
        <w:rPr>
          <w:rFonts w:cs="Arial"/>
          <w:spacing w:val="-4"/>
          <w:sz w:val="24"/>
          <w:szCs w:val="24"/>
        </w:rPr>
        <w:t xml:space="preserve">trunk </w:t>
      </w:r>
      <w:r w:rsidRPr="00CD4DAF">
        <w:rPr>
          <w:rFonts w:cs="Arial"/>
          <w:sz w:val="24"/>
          <w:szCs w:val="24"/>
        </w:rPr>
        <w:t xml:space="preserve">– </w:t>
      </w:r>
      <w:r w:rsidRPr="00CD4DAF">
        <w:rPr>
          <w:rFonts w:cs="Arial"/>
          <w:spacing w:val="-4"/>
          <w:sz w:val="24"/>
          <w:szCs w:val="24"/>
        </w:rPr>
        <w:t xml:space="preserve">this </w:t>
      </w:r>
      <w:r w:rsidR="00CD4DAF">
        <w:rPr>
          <w:rFonts w:cs="Arial"/>
          <w:spacing w:val="-6"/>
          <w:sz w:val="24"/>
          <w:szCs w:val="24"/>
        </w:rPr>
        <w:t xml:space="preserve">should </w:t>
      </w:r>
      <w:r w:rsidRPr="00CD4DAF">
        <w:rPr>
          <w:rFonts w:cs="Arial"/>
          <w:spacing w:val="-3"/>
          <w:sz w:val="24"/>
          <w:szCs w:val="24"/>
        </w:rPr>
        <w:t xml:space="preserve">be </w:t>
      </w:r>
      <w:r w:rsidR="00CD4DAF">
        <w:rPr>
          <w:rFonts w:cs="Arial"/>
          <w:spacing w:val="-6"/>
          <w:sz w:val="24"/>
          <w:szCs w:val="24"/>
        </w:rPr>
        <w:t>avoided</w:t>
      </w:r>
      <w:r w:rsidRPr="00CD4DAF">
        <w:rPr>
          <w:rFonts w:cs="Arial"/>
          <w:spacing w:val="-6"/>
          <w:sz w:val="24"/>
          <w:szCs w:val="24"/>
        </w:rPr>
        <w:t xml:space="preserve"> </w:t>
      </w:r>
      <w:r w:rsidR="00CD4DAF">
        <w:rPr>
          <w:rFonts w:cs="Arial"/>
          <w:spacing w:val="-7"/>
          <w:sz w:val="24"/>
          <w:szCs w:val="24"/>
        </w:rPr>
        <w:t>when</w:t>
      </w:r>
      <w:r w:rsidRPr="00CD4DAF">
        <w:rPr>
          <w:rFonts w:cs="Arial"/>
          <w:spacing w:val="-7"/>
          <w:sz w:val="24"/>
          <w:szCs w:val="24"/>
        </w:rPr>
        <w:t xml:space="preserve"> </w:t>
      </w:r>
      <w:r w:rsidRPr="00CD4DAF">
        <w:rPr>
          <w:rFonts w:cs="Arial"/>
          <w:spacing w:val="-3"/>
          <w:sz w:val="24"/>
          <w:szCs w:val="24"/>
        </w:rPr>
        <w:t xml:space="preserve">lifting or </w:t>
      </w:r>
      <w:r w:rsidR="00AC487F">
        <w:rPr>
          <w:rFonts w:cs="Arial"/>
          <w:spacing w:val="-5"/>
          <w:sz w:val="24"/>
          <w:szCs w:val="24"/>
        </w:rPr>
        <w:t>supporting</w:t>
      </w:r>
      <w:r w:rsidRPr="00CD4DAF">
        <w:rPr>
          <w:rFonts w:cs="Arial"/>
          <w:spacing w:val="-5"/>
          <w:sz w:val="24"/>
          <w:szCs w:val="24"/>
        </w:rPr>
        <w:t xml:space="preserve"> </w:t>
      </w:r>
      <w:r w:rsidRPr="00CD4DAF">
        <w:rPr>
          <w:rFonts w:cs="Arial"/>
          <w:sz w:val="24"/>
          <w:szCs w:val="24"/>
        </w:rPr>
        <w:t>a</w:t>
      </w:r>
      <w:r w:rsidRPr="00CD4DAF">
        <w:rPr>
          <w:rFonts w:cs="Arial"/>
          <w:spacing w:val="24"/>
          <w:sz w:val="24"/>
          <w:szCs w:val="24"/>
        </w:rPr>
        <w:t xml:space="preserve"> </w:t>
      </w:r>
      <w:r w:rsidRPr="00CD4DAF">
        <w:rPr>
          <w:rFonts w:cs="Arial"/>
          <w:spacing w:val="-6"/>
          <w:sz w:val="24"/>
          <w:szCs w:val="24"/>
        </w:rPr>
        <w:t>load;</w:t>
      </w:r>
    </w:p>
    <w:p w:rsidR="00B40BAF" w:rsidRPr="00CD4DAF" w:rsidRDefault="00676C91">
      <w:pPr>
        <w:pStyle w:val="BodyText"/>
        <w:spacing w:before="12"/>
        <w:ind w:right="95"/>
        <w:rPr>
          <w:rFonts w:cs="Arial"/>
          <w:sz w:val="24"/>
          <w:szCs w:val="24"/>
        </w:rPr>
      </w:pPr>
      <w:r w:rsidRPr="00CD4DAF">
        <w:rPr>
          <w:rFonts w:cs="Arial"/>
          <w:spacing w:val="-5"/>
          <w:sz w:val="24"/>
          <w:szCs w:val="24"/>
        </w:rPr>
        <w:t xml:space="preserve">Stooping </w:t>
      </w:r>
      <w:r w:rsidRPr="00CD4DAF">
        <w:rPr>
          <w:rFonts w:cs="Arial"/>
          <w:sz w:val="24"/>
          <w:szCs w:val="24"/>
        </w:rPr>
        <w:t xml:space="preserve">– </w:t>
      </w:r>
      <w:r w:rsidRPr="00CD4DAF">
        <w:rPr>
          <w:rFonts w:cs="Arial"/>
          <w:spacing w:val="-4"/>
          <w:sz w:val="24"/>
          <w:szCs w:val="24"/>
        </w:rPr>
        <w:t xml:space="preserve">this </w:t>
      </w:r>
      <w:r w:rsidRPr="00CD4DAF">
        <w:rPr>
          <w:rFonts w:cs="Arial"/>
          <w:spacing w:val="-3"/>
          <w:sz w:val="24"/>
          <w:szCs w:val="24"/>
        </w:rPr>
        <w:t xml:space="preserve">increases </w:t>
      </w:r>
      <w:r w:rsidRPr="00CD4DAF">
        <w:rPr>
          <w:rFonts w:cs="Arial"/>
          <w:spacing w:val="-5"/>
          <w:sz w:val="24"/>
          <w:szCs w:val="24"/>
        </w:rPr>
        <w:t xml:space="preserve">the stress </w:t>
      </w:r>
      <w:r w:rsidRPr="00CD4DAF">
        <w:rPr>
          <w:rFonts w:cs="Arial"/>
          <w:spacing w:val="-3"/>
          <w:sz w:val="24"/>
          <w:szCs w:val="24"/>
        </w:rPr>
        <w:t xml:space="preserve">on </w:t>
      </w:r>
      <w:r w:rsidRPr="00CD4DAF">
        <w:rPr>
          <w:rFonts w:cs="Arial"/>
          <w:spacing w:val="-5"/>
          <w:sz w:val="24"/>
          <w:szCs w:val="24"/>
        </w:rPr>
        <w:t xml:space="preserve">the </w:t>
      </w:r>
      <w:r w:rsidRPr="00CD4DAF">
        <w:rPr>
          <w:rFonts w:cs="Arial"/>
          <w:spacing w:val="-8"/>
          <w:sz w:val="24"/>
          <w:szCs w:val="24"/>
        </w:rPr>
        <w:t>lower</w:t>
      </w:r>
      <w:r w:rsidRPr="00CD4DAF">
        <w:rPr>
          <w:rFonts w:cs="Arial"/>
          <w:spacing w:val="16"/>
          <w:sz w:val="24"/>
          <w:szCs w:val="24"/>
        </w:rPr>
        <w:t xml:space="preserve"> </w:t>
      </w:r>
      <w:r w:rsidRPr="00CD4DAF">
        <w:rPr>
          <w:rFonts w:cs="Arial"/>
          <w:spacing w:val="-3"/>
          <w:sz w:val="24"/>
          <w:szCs w:val="24"/>
        </w:rPr>
        <w:t>back;</w:t>
      </w:r>
    </w:p>
    <w:p w:rsidR="00B40BAF" w:rsidRPr="00CD4DAF" w:rsidRDefault="00CD4DAF">
      <w:pPr>
        <w:pStyle w:val="BodyText"/>
        <w:spacing w:before="34"/>
        <w:ind w:right="95"/>
        <w:rPr>
          <w:rFonts w:cs="Arial"/>
          <w:sz w:val="24"/>
          <w:szCs w:val="24"/>
        </w:rPr>
      </w:pPr>
      <w:r>
        <w:rPr>
          <w:rFonts w:cs="Arial"/>
          <w:spacing w:val="-5"/>
          <w:sz w:val="24"/>
          <w:szCs w:val="24"/>
        </w:rPr>
        <w:t xml:space="preserve">Reaching </w:t>
      </w:r>
      <w:r>
        <w:rPr>
          <w:rFonts w:cs="Arial"/>
          <w:spacing w:val="-6"/>
          <w:sz w:val="24"/>
          <w:szCs w:val="24"/>
        </w:rPr>
        <w:t>upwards</w:t>
      </w:r>
      <w:r w:rsidR="00676C91" w:rsidRPr="00CD4DAF">
        <w:rPr>
          <w:rFonts w:cs="Arial"/>
          <w:spacing w:val="-6"/>
          <w:sz w:val="24"/>
          <w:szCs w:val="24"/>
        </w:rPr>
        <w:t xml:space="preserve"> </w:t>
      </w:r>
      <w:r w:rsidR="00676C91" w:rsidRPr="00CD4DAF">
        <w:rPr>
          <w:rFonts w:cs="Arial"/>
          <w:sz w:val="24"/>
          <w:szCs w:val="24"/>
        </w:rPr>
        <w:t xml:space="preserve">– </w:t>
      </w:r>
      <w:r>
        <w:rPr>
          <w:rFonts w:cs="Arial"/>
          <w:spacing w:val="-4"/>
          <w:sz w:val="24"/>
          <w:szCs w:val="24"/>
        </w:rPr>
        <w:t>this places</w:t>
      </w:r>
      <w:r w:rsidR="00676C91" w:rsidRPr="00CD4DAF">
        <w:rPr>
          <w:rFonts w:cs="Arial"/>
          <w:spacing w:val="-4"/>
          <w:sz w:val="24"/>
          <w:szCs w:val="24"/>
        </w:rPr>
        <w:t xml:space="preserve"> higher </w:t>
      </w:r>
      <w:r>
        <w:rPr>
          <w:rFonts w:cs="Arial"/>
          <w:spacing w:val="-5"/>
          <w:sz w:val="24"/>
          <w:szCs w:val="24"/>
        </w:rPr>
        <w:t>stress</w:t>
      </w:r>
      <w:r w:rsidR="00676C91" w:rsidRPr="00CD4DAF">
        <w:rPr>
          <w:rFonts w:cs="Arial"/>
          <w:spacing w:val="-5"/>
          <w:sz w:val="24"/>
          <w:szCs w:val="24"/>
        </w:rPr>
        <w:t xml:space="preserve"> </w:t>
      </w:r>
      <w:r w:rsidR="00676C91" w:rsidRPr="00CD4DAF">
        <w:rPr>
          <w:rFonts w:cs="Arial"/>
          <w:spacing w:val="-3"/>
          <w:sz w:val="24"/>
          <w:szCs w:val="24"/>
        </w:rPr>
        <w:t xml:space="preserve">on </w:t>
      </w:r>
      <w:r>
        <w:rPr>
          <w:rFonts w:cs="Arial"/>
          <w:spacing w:val="-5"/>
          <w:sz w:val="24"/>
          <w:szCs w:val="24"/>
        </w:rPr>
        <w:t>the</w:t>
      </w:r>
      <w:r w:rsidR="00676C91" w:rsidRPr="00CD4DAF">
        <w:rPr>
          <w:rFonts w:cs="Arial"/>
          <w:spacing w:val="-5"/>
          <w:sz w:val="24"/>
          <w:szCs w:val="24"/>
        </w:rPr>
        <w:t xml:space="preserve"> </w:t>
      </w:r>
      <w:r w:rsidR="00676C91" w:rsidRPr="00CD4DAF">
        <w:rPr>
          <w:rFonts w:cs="Arial"/>
          <w:spacing w:val="-3"/>
          <w:sz w:val="24"/>
          <w:szCs w:val="24"/>
        </w:rPr>
        <w:t xml:space="preserve">back, </w:t>
      </w:r>
      <w:r w:rsidR="00AC487F">
        <w:rPr>
          <w:rFonts w:cs="Arial"/>
          <w:spacing w:val="-5"/>
          <w:sz w:val="24"/>
          <w:szCs w:val="24"/>
        </w:rPr>
        <w:t>shoulders</w:t>
      </w:r>
      <w:r w:rsidR="00676C91" w:rsidRPr="00CD4DAF">
        <w:rPr>
          <w:rFonts w:cs="Arial"/>
          <w:spacing w:val="-5"/>
          <w:sz w:val="24"/>
          <w:szCs w:val="24"/>
        </w:rPr>
        <w:t xml:space="preserve"> </w:t>
      </w:r>
      <w:r w:rsidR="00676C91" w:rsidRPr="00CD4DAF">
        <w:rPr>
          <w:rFonts w:cs="Arial"/>
          <w:spacing w:val="-4"/>
          <w:sz w:val="24"/>
          <w:szCs w:val="24"/>
        </w:rPr>
        <w:t>and</w:t>
      </w:r>
      <w:r w:rsidR="00676C91" w:rsidRPr="00CD4DAF">
        <w:rPr>
          <w:rFonts w:cs="Arial"/>
          <w:spacing w:val="-9"/>
          <w:sz w:val="24"/>
          <w:szCs w:val="24"/>
        </w:rPr>
        <w:t xml:space="preserve"> </w:t>
      </w:r>
      <w:r w:rsidR="00676C91" w:rsidRPr="00CD4DAF">
        <w:rPr>
          <w:rFonts w:cs="Arial"/>
          <w:spacing w:val="-5"/>
          <w:sz w:val="24"/>
          <w:szCs w:val="24"/>
        </w:rPr>
        <w:t>arms;</w:t>
      </w:r>
    </w:p>
    <w:p w:rsidR="00B40BAF" w:rsidRPr="00CD4DAF" w:rsidRDefault="00CD4DAF">
      <w:pPr>
        <w:pStyle w:val="BodyText"/>
        <w:spacing w:before="46"/>
        <w:ind w:right="95"/>
        <w:rPr>
          <w:rFonts w:cs="Arial"/>
          <w:sz w:val="24"/>
          <w:szCs w:val="24"/>
        </w:rPr>
      </w:pPr>
      <w:r>
        <w:rPr>
          <w:rFonts w:cs="Arial"/>
          <w:spacing w:val="-6"/>
          <w:sz w:val="24"/>
          <w:szCs w:val="24"/>
        </w:rPr>
        <w:t>Excessive</w:t>
      </w:r>
      <w:r w:rsidR="00676C91" w:rsidRPr="00CD4DAF">
        <w:rPr>
          <w:rFonts w:cs="Arial"/>
          <w:spacing w:val="-6"/>
          <w:sz w:val="24"/>
          <w:szCs w:val="24"/>
        </w:rPr>
        <w:t xml:space="preserve"> </w:t>
      </w:r>
      <w:r w:rsidR="00676C91" w:rsidRPr="00CD4DAF">
        <w:rPr>
          <w:rFonts w:cs="Arial"/>
          <w:spacing w:val="-3"/>
          <w:sz w:val="24"/>
          <w:szCs w:val="24"/>
        </w:rPr>
        <w:t xml:space="preserve">lifting or </w:t>
      </w:r>
      <w:r>
        <w:rPr>
          <w:rFonts w:cs="Arial"/>
          <w:spacing w:val="-6"/>
          <w:sz w:val="24"/>
          <w:szCs w:val="24"/>
        </w:rPr>
        <w:t xml:space="preserve">lowering </w:t>
      </w:r>
      <w:r>
        <w:rPr>
          <w:rFonts w:cs="Arial"/>
          <w:spacing w:val="-4"/>
          <w:sz w:val="24"/>
          <w:szCs w:val="24"/>
        </w:rPr>
        <w:t>distances</w:t>
      </w:r>
      <w:r w:rsidR="00676C91" w:rsidRPr="00CD4DAF">
        <w:rPr>
          <w:rFonts w:cs="Arial"/>
          <w:spacing w:val="-4"/>
          <w:sz w:val="24"/>
          <w:szCs w:val="24"/>
        </w:rPr>
        <w:t xml:space="preserve"> </w:t>
      </w:r>
      <w:r w:rsidR="00676C91" w:rsidRPr="00CD4DAF">
        <w:rPr>
          <w:rFonts w:cs="Arial"/>
          <w:sz w:val="24"/>
          <w:szCs w:val="24"/>
        </w:rPr>
        <w:t xml:space="preserve">– </w:t>
      </w:r>
      <w:r>
        <w:rPr>
          <w:rFonts w:cs="Arial"/>
          <w:spacing w:val="-5"/>
          <w:sz w:val="24"/>
          <w:szCs w:val="24"/>
        </w:rPr>
        <w:t xml:space="preserve">the </w:t>
      </w:r>
      <w:r w:rsidR="00676C91" w:rsidRPr="00CD4DAF">
        <w:rPr>
          <w:rFonts w:cs="Arial"/>
          <w:spacing w:val="-4"/>
          <w:sz w:val="24"/>
          <w:szCs w:val="24"/>
        </w:rPr>
        <w:t xml:space="preserve">ideal range </w:t>
      </w:r>
      <w:r w:rsidR="00676C91" w:rsidRPr="00CD4DAF">
        <w:rPr>
          <w:rFonts w:cs="Arial"/>
          <w:sz w:val="24"/>
          <w:szCs w:val="24"/>
        </w:rPr>
        <w:t xml:space="preserve">for </w:t>
      </w:r>
      <w:r>
        <w:rPr>
          <w:rFonts w:cs="Arial"/>
          <w:spacing w:val="-5"/>
          <w:sz w:val="24"/>
          <w:szCs w:val="24"/>
        </w:rPr>
        <w:t>handling</w:t>
      </w:r>
      <w:r w:rsidR="00676C91" w:rsidRPr="00CD4DAF">
        <w:rPr>
          <w:rFonts w:cs="Arial"/>
          <w:spacing w:val="-5"/>
          <w:sz w:val="24"/>
          <w:szCs w:val="24"/>
        </w:rPr>
        <w:t xml:space="preserve"> </w:t>
      </w:r>
      <w:r w:rsidR="00676C91" w:rsidRPr="00CD4DAF">
        <w:rPr>
          <w:rFonts w:cs="Arial"/>
          <w:sz w:val="24"/>
          <w:szCs w:val="24"/>
        </w:rPr>
        <w:t xml:space="preserve">a </w:t>
      </w:r>
      <w:r w:rsidR="00676C91" w:rsidRPr="00CD4DAF">
        <w:rPr>
          <w:rFonts w:cs="Arial"/>
          <w:spacing w:val="-6"/>
          <w:sz w:val="24"/>
          <w:szCs w:val="24"/>
        </w:rPr>
        <w:t xml:space="preserve">load </w:t>
      </w:r>
      <w:r w:rsidR="00676C91" w:rsidRPr="00CD4DAF">
        <w:rPr>
          <w:rFonts w:cs="Arial"/>
          <w:sz w:val="24"/>
          <w:szCs w:val="24"/>
        </w:rPr>
        <w:t xml:space="preserve">is </w:t>
      </w:r>
      <w:r>
        <w:rPr>
          <w:rFonts w:cs="Arial"/>
          <w:spacing w:val="-4"/>
          <w:sz w:val="24"/>
          <w:szCs w:val="24"/>
        </w:rPr>
        <w:t>around</w:t>
      </w:r>
      <w:r w:rsidR="00676C91" w:rsidRPr="00CD4DAF">
        <w:rPr>
          <w:rFonts w:cs="Arial"/>
          <w:spacing w:val="-4"/>
          <w:sz w:val="24"/>
          <w:szCs w:val="24"/>
        </w:rPr>
        <w:t xml:space="preserve"> </w:t>
      </w:r>
      <w:r>
        <w:rPr>
          <w:rFonts w:cs="Arial"/>
          <w:spacing w:val="-6"/>
          <w:sz w:val="24"/>
          <w:szCs w:val="24"/>
        </w:rPr>
        <w:t>wai</w:t>
      </w:r>
      <w:r w:rsidR="00676C91" w:rsidRPr="00CD4DAF">
        <w:rPr>
          <w:rFonts w:cs="Arial"/>
          <w:spacing w:val="-6"/>
          <w:sz w:val="24"/>
          <w:szCs w:val="24"/>
        </w:rPr>
        <w:t>st</w:t>
      </w:r>
      <w:r w:rsidR="00676C91" w:rsidRPr="00CD4DAF">
        <w:rPr>
          <w:rFonts w:cs="Arial"/>
          <w:spacing w:val="5"/>
          <w:sz w:val="24"/>
          <w:szCs w:val="24"/>
        </w:rPr>
        <w:t xml:space="preserve"> </w:t>
      </w:r>
      <w:r w:rsidR="00676C91" w:rsidRPr="00CD4DAF">
        <w:rPr>
          <w:rFonts w:cs="Arial"/>
          <w:spacing w:val="-5"/>
          <w:sz w:val="24"/>
          <w:szCs w:val="24"/>
        </w:rPr>
        <w:t>height;</w:t>
      </w:r>
    </w:p>
    <w:p w:rsidR="00B40BAF" w:rsidRPr="00CD4DAF" w:rsidRDefault="00676C91">
      <w:pPr>
        <w:pStyle w:val="BodyText"/>
        <w:spacing w:before="34"/>
        <w:ind w:right="95"/>
        <w:rPr>
          <w:rFonts w:cs="Arial"/>
          <w:sz w:val="24"/>
          <w:szCs w:val="24"/>
        </w:rPr>
      </w:pPr>
      <w:r w:rsidRPr="00CD4DAF">
        <w:rPr>
          <w:rFonts w:cs="Arial"/>
          <w:spacing w:val="-7"/>
          <w:sz w:val="24"/>
          <w:szCs w:val="24"/>
        </w:rPr>
        <w:t xml:space="preserve">Handling while </w:t>
      </w:r>
      <w:r w:rsidRPr="00CD4DAF">
        <w:rPr>
          <w:rFonts w:cs="Arial"/>
          <w:spacing w:val="-6"/>
          <w:sz w:val="24"/>
          <w:szCs w:val="24"/>
        </w:rPr>
        <w:t xml:space="preserve">seated </w:t>
      </w:r>
      <w:r w:rsidRPr="00CD4DAF">
        <w:rPr>
          <w:rFonts w:cs="Arial"/>
          <w:sz w:val="24"/>
          <w:szCs w:val="24"/>
        </w:rPr>
        <w:t xml:space="preserve">– </w:t>
      </w:r>
      <w:r w:rsidRPr="00CD4DAF">
        <w:rPr>
          <w:rFonts w:cs="Arial"/>
          <w:spacing w:val="-7"/>
          <w:sz w:val="24"/>
          <w:szCs w:val="24"/>
        </w:rPr>
        <w:t xml:space="preserve">many </w:t>
      </w:r>
      <w:r w:rsidRPr="00CD4DAF">
        <w:rPr>
          <w:rFonts w:cs="Arial"/>
          <w:spacing w:val="-9"/>
          <w:sz w:val="24"/>
          <w:szCs w:val="24"/>
        </w:rPr>
        <w:t xml:space="preserve">movements </w:t>
      </w:r>
      <w:r w:rsidRPr="00CD4DAF">
        <w:rPr>
          <w:rFonts w:cs="Arial"/>
          <w:sz w:val="24"/>
          <w:szCs w:val="24"/>
        </w:rPr>
        <w:t xml:space="preserve">from a </w:t>
      </w:r>
      <w:r w:rsidRPr="00CD4DAF">
        <w:rPr>
          <w:rFonts w:cs="Arial"/>
          <w:spacing w:val="-6"/>
          <w:sz w:val="24"/>
          <w:szCs w:val="24"/>
        </w:rPr>
        <w:t xml:space="preserve">seated </w:t>
      </w:r>
      <w:r w:rsidRPr="00CD4DAF">
        <w:rPr>
          <w:rFonts w:cs="Arial"/>
          <w:spacing w:val="-4"/>
          <w:sz w:val="24"/>
          <w:szCs w:val="24"/>
        </w:rPr>
        <w:t xml:space="preserve">position </w:t>
      </w:r>
      <w:r w:rsidRPr="00CD4DAF">
        <w:rPr>
          <w:rFonts w:cs="Arial"/>
          <w:spacing w:val="-7"/>
          <w:sz w:val="24"/>
          <w:szCs w:val="24"/>
        </w:rPr>
        <w:t xml:space="preserve">will </w:t>
      </w:r>
      <w:r w:rsidRPr="00CD4DAF">
        <w:rPr>
          <w:rFonts w:cs="Arial"/>
          <w:spacing w:val="-6"/>
          <w:sz w:val="24"/>
          <w:szCs w:val="24"/>
        </w:rPr>
        <w:t xml:space="preserve">inevitably </w:t>
      </w:r>
      <w:r w:rsidRPr="00CD4DAF">
        <w:rPr>
          <w:rFonts w:cs="Arial"/>
          <w:spacing w:val="-7"/>
          <w:sz w:val="24"/>
          <w:szCs w:val="24"/>
        </w:rPr>
        <w:t>invol</w:t>
      </w:r>
      <w:r w:rsidR="00CD4DAF">
        <w:rPr>
          <w:rFonts w:cs="Arial"/>
          <w:spacing w:val="-7"/>
          <w:sz w:val="24"/>
          <w:szCs w:val="24"/>
        </w:rPr>
        <w:t>v</w:t>
      </w:r>
      <w:r w:rsidRPr="00CD4DAF">
        <w:rPr>
          <w:rFonts w:cs="Arial"/>
          <w:spacing w:val="-7"/>
          <w:sz w:val="24"/>
          <w:szCs w:val="24"/>
        </w:rPr>
        <w:t xml:space="preserve">e </w:t>
      </w:r>
      <w:r w:rsidRPr="00CD4DAF">
        <w:rPr>
          <w:rFonts w:cs="Arial"/>
          <w:sz w:val="24"/>
          <w:szCs w:val="24"/>
        </w:rPr>
        <w:t xml:space="preserve">a </w:t>
      </w:r>
      <w:r w:rsidRPr="00CD4DAF">
        <w:rPr>
          <w:rFonts w:cs="Arial"/>
          <w:spacing w:val="-4"/>
          <w:sz w:val="24"/>
          <w:szCs w:val="24"/>
        </w:rPr>
        <w:t xml:space="preserve">degree </w:t>
      </w:r>
      <w:r w:rsidRPr="00CD4DAF">
        <w:rPr>
          <w:rFonts w:cs="Arial"/>
          <w:spacing w:val="-3"/>
          <w:sz w:val="24"/>
          <w:szCs w:val="24"/>
        </w:rPr>
        <w:t xml:space="preserve">of </w:t>
      </w:r>
      <w:r w:rsidRPr="00CD4DAF">
        <w:rPr>
          <w:rFonts w:cs="Arial"/>
          <w:spacing w:val="-5"/>
          <w:sz w:val="24"/>
          <w:szCs w:val="24"/>
        </w:rPr>
        <w:t xml:space="preserve">stooping and/ </w:t>
      </w:r>
      <w:r w:rsidRPr="00CD4DAF">
        <w:rPr>
          <w:rFonts w:cs="Arial"/>
          <w:spacing w:val="-3"/>
          <w:sz w:val="24"/>
          <w:szCs w:val="24"/>
        </w:rPr>
        <w:t xml:space="preserve">or </w:t>
      </w:r>
      <w:r w:rsidRPr="00CD4DAF">
        <w:rPr>
          <w:rFonts w:cs="Arial"/>
          <w:spacing w:val="-6"/>
          <w:sz w:val="24"/>
          <w:szCs w:val="24"/>
        </w:rPr>
        <w:t>twisting;</w:t>
      </w:r>
    </w:p>
    <w:p w:rsidR="00B40BAF" w:rsidRPr="00CD4DAF" w:rsidRDefault="00676C91">
      <w:pPr>
        <w:pStyle w:val="BodyText"/>
        <w:spacing w:before="46"/>
        <w:ind w:right="301"/>
        <w:rPr>
          <w:rFonts w:cs="Arial"/>
          <w:sz w:val="24"/>
          <w:szCs w:val="24"/>
        </w:rPr>
      </w:pPr>
      <w:r w:rsidRPr="00CD4DAF">
        <w:rPr>
          <w:rFonts w:cs="Arial"/>
          <w:spacing w:val="-6"/>
          <w:sz w:val="24"/>
          <w:szCs w:val="24"/>
        </w:rPr>
        <w:t xml:space="preserve">Excessive </w:t>
      </w:r>
      <w:r w:rsidRPr="00CD4DAF">
        <w:rPr>
          <w:rFonts w:cs="Arial"/>
          <w:sz w:val="24"/>
          <w:szCs w:val="24"/>
        </w:rPr>
        <w:t xml:space="preserve">carrying </w:t>
      </w:r>
      <w:r w:rsidRPr="00CD4DAF">
        <w:rPr>
          <w:rFonts w:cs="Arial"/>
          <w:spacing w:val="-4"/>
          <w:sz w:val="24"/>
          <w:szCs w:val="24"/>
        </w:rPr>
        <w:t xml:space="preserve">distance </w:t>
      </w:r>
      <w:r w:rsidRPr="00CD4DAF">
        <w:rPr>
          <w:rFonts w:cs="Arial"/>
          <w:sz w:val="24"/>
          <w:szCs w:val="24"/>
        </w:rPr>
        <w:t xml:space="preserve">– </w:t>
      </w:r>
      <w:r w:rsidRPr="00CD4DAF">
        <w:rPr>
          <w:rFonts w:cs="Arial"/>
          <w:spacing w:val="-5"/>
          <w:sz w:val="24"/>
          <w:szCs w:val="24"/>
        </w:rPr>
        <w:t xml:space="preserve">the  </w:t>
      </w:r>
      <w:r w:rsidRPr="00CD4DAF">
        <w:rPr>
          <w:rFonts w:cs="Arial"/>
          <w:sz w:val="24"/>
          <w:szCs w:val="24"/>
        </w:rPr>
        <w:t xml:space="preserve">risk </w:t>
      </w:r>
      <w:r w:rsidRPr="00CD4DAF">
        <w:rPr>
          <w:rFonts w:cs="Arial"/>
          <w:spacing w:val="-3"/>
          <w:sz w:val="24"/>
          <w:szCs w:val="24"/>
        </w:rPr>
        <w:t xml:space="preserve">of </w:t>
      </w:r>
      <w:r w:rsidRPr="00CD4DAF">
        <w:rPr>
          <w:rFonts w:cs="Arial"/>
          <w:spacing w:val="-4"/>
          <w:sz w:val="24"/>
          <w:szCs w:val="24"/>
        </w:rPr>
        <w:t xml:space="preserve">injury </w:t>
      </w:r>
      <w:r w:rsidRPr="00CD4DAF">
        <w:rPr>
          <w:rFonts w:cs="Arial"/>
          <w:spacing w:val="-3"/>
          <w:sz w:val="24"/>
          <w:szCs w:val="24"/>
        </w:rPr>
        <w:t xml:space="preserve">increases </w:t>
      </w:r>
      <w:r w:rsidRPr="00CD4DAF">
        <w:rPr>
          <w:rFonts w:cs="Arial"/>
          <w:sz w:val="24"/>
          <w:szCs w:val="24"/>
        </w:rPr>
        <w:t xml:space="preserve">if a </w:t>
      </w:r>
      <w:r w:rsidRPr="00CD4DAF">
        <w:rPr>
          <w:rFonts w:cs="Arial"/>
          <w:spacing w:val="-6"/>
          <w:sz w:val="24"/>
          <w:szCs w:val="24"/>
        </w:rPr>
        <w:t xml:space="preserve">load  </w:t>
      </w:r>
      <w:r w:rsidRPr="00CD4DAF">
        <w:rPr>
          <w:rFonts w:cs="Arial"/>
          <w:sz w:val="24"/>
          <w:szCs w:val="24"/>
        </w:rPr>
        <w:t xml:space="preserve">is carried more </w:t>
      </w:r>
      <w:r w:rsidRPr="00CD4DAF">
        <w:rPr>
          <w:rFonts w:cs="Arial"/>
          <w:spacing w:val="-6"/>
          <w:sz w:val="24"/>
          <w:szCs w:val="24"/>
        </w:rPr>
        <w:t xml:space="preserve">than  </w:t>
      </w:r>
      <w:r w:rsidRPr="00CD4DAF">
        <w:rPr>
          <w:rFonts w:cs="Arial"/>
          <w:spacing w:val="-5"/>
          <w:sz w:val="24"/>
          <w:szCs w:val="24"/>
        </w:rPr>
        <w:t xml:space="preserve">about </w:t>
      </w:r>
      <w:r w:rsidRPr="00CD4DAF">
        <w:rPr>
          <w:rFonts w:cs="Arial"/>
          <w:spacing w:val="-4"/>
          <w:sz w:val="24"/>
          <w:szCs w:val="24"/>
        </w:rPr>
        <w:t xml:space="preserve">10m </w:t>
      </w:r>
      <w:r w:rsidRPr="00CD4DAF">
        <w:rPr>
          <w:rFonts w:cs="Arial"/>
          <w:spacing w:val="-8"/>
          <w:sz w:val="24"/>
          <w:szCs w:val="24"/>
        </w:rPr>
        <w:t xml:space="preserve">even  </w:t>
      </w:r>
      <w:r w:rsidRPr="00CD4DAF">
        <w:rPr>
          <w:rFonts w:cs="Arial"/>
          <w:sz w:val="24"/>
          <w:szCs w:val="24"/>
        </w:rPr>
        <w:t xml:space="preserve">if </w:t>
      </w:r>
      <w:r w:rsidRPr="00CD4DAF">
        <w:rPr>
          <w:rFonts w:cs="Arial"/>
          <w:spacing w:val="-5"/>
          <w:sz w:val="24"/>
          <w:szCs w:val="24"/>
        </w:rPr>
        <w:t xml:space="preserve">the  </w:t>
      </w:r>
      <w:r w:rsidRPr="00CD4DAF">
        <w:rPr>
          <w:rFonts w:cs="Arial"/>
          <w:spacing w:val="-6"/>
          <w:sz w:val="24"/>
          <w:szCs w:val="24"/>
        </w:rPr>
        <w:t xml:space="preserve">load </w:t>
      </w:r>
      <w:r w:rsidRPr="00CD4DAF">
        <w:rPr>
          <w:rFonts w:cs="Arial"/>
          <w:sz w:val="24"/>
          <w:szCs w:val="24"/>
        </w:rPr>
        <w:t xml:space="preserve">is </w:t>
      </w:r>
      <w:r w:rsidRPr="00CD4DAF">
        <w:rPr>
          <w:rFonts w:cs="Arial"/>
          <w:spacing w:val="-4"/>
          <w:sz w:val="24"/>
          <w:szCs w:val="24"/>
        </w:rPr>
        <w:t xml:space="preserve">not </w:t>
      </w:r>
      <w:r w:rsidRPr="00CD4DAF">
        <w:rPr>
          <w:rFonts w:cs="Arial"/>
          <w:sz w:val="24"/>
          <w:szCs w:val="24"/>
        </w:rPr>
        <w:t xml:space="preserve">difficult </w:t>
      </w:r>
      <w:r w:rsidRPr="00CD4DAF">
        <w:rPr>
          <w:rFonts w:cs="Arial"/>
          <w:spacing w:val="-5"/>
          <w:sz w:val="24"/>
          <w:szCs w:val="24"/>
        </w:rPr>
        <w:t>to</w:t>
      </w:r>
      <w:r w:rsidRPr="00CD4DAF">
        <w:rPr>
          <w:rFonts w:cs="Arial"/>
          <w:spacing w:val="25"/>
          <w:sz w:val="24"/>
          <w:szCs w:val="24"/>
        </w:rPr>
        <w:t xml:space="preserve"> </w:t>
      </w:r>
      <w:r w:rsidRPr="00CD4DAF">
        <w:rPr>
          <w:rFonts w:cs="Arial"/>
          <w:spacing w:val="-6"/>
          <w:sz w:val="24"/>
          <w:szCs w:val="24"/>
        </w:rPr>
        <w:t>handle;</w:t>
      </w:r>
    </w:p>
    <w:p w:rsidR="00B40BAF" w:rsidRPr="00CD4DAF" w:rsidRDefault="00676C91">
      <w:pPr>
        <w:pStyle w:val="BodyText"/>
        <w:spacing w:before="46"/>
        <w:ind w:right="95"/>
        <w:rPr>
          <w:rFonts w:cs="Arial"/>
          <w:sz w:val="24"/>
          <w:szCs w:val="24"/>
        </w:rPr>
      </w:pPr>
      <w:r w:rsidRPr="00CD4DAF">
        <w:rPr>
          <w:rFonts w:cs="Arial"/>
          <w:spacing w:val="-6"/>
          <w:sz w:val="24"/>
          <w:szCs w:val="24"/>
        </w:rPr>
        <w:t xml:space="preserve">Excessive </w:t>
      </w:r>
      <w:r w:rsidR="00CD4DAF">
        <w:rPr>
          <w:rFonts w:cs="Arial"/>
          <w:spacing w:val="-5"/>
          <w:sz w:val="24"/>
          <w:szCs w:val="24"/>
        </w:rPr>
        <w:t>pushing</w:t>
      </w:r>
      <w:r w:rsidRPr="00CD4DAF">
        <w:rPr>
          <w:rFonts w:cs="Arial"/>
          <w:spacing w:val="-5"/>
          <w:sz w:val="24"/>
          <w:szCs w:val="24"/>
        </w:rPr>
        <w:t xml:space="preserve"> </w:t>
      </w:r>
      <w:r w:rsidRPr="00CD4DAF">
        <w:rPr>
          <w:rFonts w:cs="Arial"/>
          <w:spacing w:val="-3"/>
          <w:sz w:val="24"/>
          <w:szCs w:val="24"/>
        </w:rPr>
        <w:t xml:space="preserve">or </w:t>
      </w:r>
      <w:r w:rsidR="00CD4DAF">
        <w:rPr>
          <w:rFonts w:cs="Arial"/>
          <w:spacing w:val="-6"/>
          <w:sz w:val="24"/>
          <w:szCs w:val="24"/>
        </w:rPr>
        <w:t>pulling</w:t>
      </w:r>
      <w:r w:rsidRPr="00CD4DAF">
        <w:rPr>
          <w:rFonts w:cs="Arial"/>
          <w:spacing w:val="-6"/>
          <w:sz w:val="24"/>
          <w:szCs w:val="24"/>
        </w:rPr>
        <w:t xml:space="preserve"> </w:t>
      </w:r>
      <w:r w:rsidRPr="00CD4DAF">
        <w:rPr>
          <w:rFonts w:cs="Arial"/>
          <w:spacing w:val="-3"/>
          <w:sz w:val="24"/>
          <w:szCs w:val="24"/>
        </w:rPr>
        <w:t xml:space="preserve">of </w:t>
      </w:r>
      <w:r w:rsidRPr="00CD4DAF">
        <w:rPr>
          <w:rFonts w:cs="Arial"/>
          <w:spacing w:val="-5"/>
          <w:sz w:val="24"/>
          <w:szCs w:val="24"/>
        </w:rPr>
        <w:t>the</w:t>
      </w:r>
      <w:r w:rsidRPr="00CD4DAF">
        <w:rPr>
          <w:rFonts w:cs="Arial"/>
          <w:spacing w:val="20"/>
          <w:sz w:val="24"/>
          <w:szCs w:val="24"/>
        </w:rPr>
        <w:t xml:space="preserve"> </w:t>
      </w:r>
      <w:r w:rsidRPr="00CD4DAF">
        <w:rPr>
          <w:rFonts w:cs="Arial"/>
          <w:spacing w:val="-6"/>
          <w:sz w:val="24"/>
          <w:szCs w:val="24"/>
        </w:rPr>
        <w:t>load</w:t>
      </w:r>
    </w:p>
    <w:p w:rsidR="00B40BAF" w:rsidRPr="00CD4DAF" w:rsidRDefault="00676C91">
      <w:pPr>
        <w:pStyle w:val="BodyText"/>
        <w:spacing w:before="34"/>
        <w:ind w:right="95"/>
        <w:rPr>
          <w:rFonts w:cs="Arial"/>
          <w:sz w:val="24"/>
          <w:szCs w:val="24"/>
        </w:rPr>
      </w:pPr>
      <w:r w:rsidRPr="00CD4DAF">
        <w:rPr>
          <w:rFonts w:cs="Arial"/>
          <w:sz w:val="24"/>
          <w:szCs w:val="24"/>
        </w:rPr>
        <w:t xml:space="preserve">Insufficient </w:t>
      </w:r>
      <w:r w:rsidRPr="00CD4DAF">
        <w:rPr>
          <w:rFonts w:cs="Arial"/>
          <w:spacing w:val="-3"/>
          <w:sz w:val="24"/>
          <w:szCs w:val="24"/>
        </w:rPr>
        <w:t xml:space="preserve">rest or </w:t>
      </w:r>
      <w:r w:rsidRPr="00CD4DAF">
        <w:rPr>
          <w:rFonts w:cs="Arial"/>
          <w:spacing w:val="-4"/>
          <w:sz w:val="24"/>
          <w:szCs w:val="24"/>
        </w:rPr>
        <w:t xml:space="preserve">recovery </w:t>
      </w:r>
      <w:r w:rsidRPr="00CD4DAF">
        <w:rPr>
          <w:rFonts w:cs="Arial"/>
          <w:spacing w:val="-3"/>
          <w:sz w:val="24"/>
          <w:szCs w:val="24"/>
        </w:rPr>
        <w:t xml:space="preserve">periods </w:t>
      </w:r>
      <w:r w:rsidRPr="00CD4DAF">
        <w:rPr>
          <w:rFonts w:cs="Arial"/>
          <w:sz w:val="24"/>
          <w:szCs w:val="24"/>
        </w:rPr>
        <w:t xml:space="preserve">– </w:t>
      </w:r>
      <w:r w:rsidRPr="00CD4DAF">
        <w:rPr>
          <w:rFonts w:cs="Arial"/>
          <w:spacing w:val="-4"/>
          <w:sz w:val="24"/>
          <w:szCs w:val="24"/>
        </w:rPr>
        <w:t xml:space="preserve">this </w:t>
      </w:r>
      <w:r w:rsidR="00CD4DAF">
        <w:rPr>
          <w:rFonts w:cs="Arial"/>
          <w:spacing w:val="-7"/>
          <w:sz w:val="24"/>
          <w:szCs w:val="24"/>
        </w:rPr>
        <w:t xml:space="preserve">will </w:t>
      </w:r>
      <w:r w:rsidRPr="00CD4DAF">
        <w:rPr>
          <w:rFonts w:cs="Arial"/>
          <w:spacing w:val="-5"/>
          <w:sz w:val="24"/>
          <w:szCs w:val="24"/>
        </w:rPr>
        <w:t xml:space="preserve">result </w:t>
      </w:r>
      <w:r w:rsidRPr="00CD4DAF">
        <w:rPr>
          <w:rFonts w:cs="Arial"/>
          <w:sz w:val="24"/>
          <w:szCs w:val="24"/>
        </w:rPr>
        <w:t xml:space="preserve">in physical </w:t>
      </w:r>
      <w:r w:rsidRPr="00CD4DAF">
        <w:rPr>
          <w:rFonts w:cs="Arial"/>
          <w:spacing w:val="-4"/>
          <w:sz w:val="24"/>
          <w:szCs w:val="24"/>
        </w:rPr>
        <w:t xml:space="preserve">and </w:t>
      </w:r>
      <w:r w:rsidRPr="00CD4DAF">
        <w:rPr>
          <w:rFonts w:cs="Arial"/>
          <w:spacing w:val="-7"/>
          <w:sz w:val="24"/>
          <w:szCs w:val="24"/>
        </w:rPr>
        <w:t>mental</w:t>
      </w:r>
      <w:r w:rsidRPr="00CD4DAF">
        <w:rPr>
          <w:rFonts w:cs="Arial"/>
          <w:spacing w:val="19"/>
          <w:sz w:val="24"/>
          <w:szCs w:val="24"/>
        </w:rPr>
        <w:t xml:space="preserve"> </w:t>
      </w:r>
      <w:r w:rsidRPr="00CD4DAF">
        <w:rPr>
          <w:rFonts w:cs="Arial"/>
          <w:spacing w:val="-4"/>
          <w:sz w:val="24"/>
          <w:szCs w:val="24"/>
        </w:rPr>
        <w:t>fatigue;</w:t>
      </w:r>
    </w:p>
    <w:p w:rsidR="00B40BAF" w:rsidRPr="00CD4DAF" w:rsidRDefault="00676C91">
      <w:pPr>
        <w:pStyle w:val="BodyText"/>
        <w:spacing w:before="46"/>
        <w:ind w:right="592"/>
        <w:rPr>
          <w:rFonts w:cs="Arial"/>
          <w:sz w:val="24"/>
          <w:szCs w:val="24"/>
        </w:rPr>
      </w:pPr>
      <w:r w:rsidRPr="00CD4DAF">
        <w:rPr>
          <w:rFonts w:cs="Arial"/>
          <w:spacing w:val="-8"/>
          <w:sz w:val="24"/>
          <w:szCs w:val="24"/>
        </w:rPr>
        <w:t xml:space="preserve">Team </w:t>
      </w:r>
      <w:r w:rsidRPr="00CD4DAF">
        <w:rPr>
          <w:rFonts w:cs="Arial"/>
          <w:spacing w:val="-5"/>
          <w:sz w:val="24"/>
          <w:szCs w:val="24"/>
        </w:rPr>
        <w:t xml:space="preserve">handling </w:t>
      </w:r>
      <w:r w:rsidRPr="00CD4DAF">
        <w:rPr>
          <w:rFonts w:cs="Arial"/>
          <w:sz w:val="24"/>
          <w:szCs w:val="24"/>
        </w:rPr>
        <w:t xml:space="preserve">– </w:t>
      </w:r>
      <w:r w:rsidRPr="00CD4DAF">
        <w:rPr>
          <w:rFonts w:cs="Arial"/>
          <w:spacing w:val="-7"/>
          <w:sz w:val="24"/>
          <w:szCs w:val="24"/>
        </w:rPr>
        <w:t xml:space="preserve">although </w:t>
      </w:r>
      <w:r w:rsidRPr="00CD4DAF">
        <w:rPr>
          <w:rFonts w:cs="Arial"/>
          <w:spacing w:val="-5"/>
          <w:sz w:val="24"/>
          <w:szCs w:val="24"/>
        </w:rPr>
        <w:t xml:space="preserve">used to </w:t>
      </w:r>
      <w:r w:rsidRPr="00CD4DAF">
        <w:rPr>
          <w:rFonts w:cs="Arial"/>
          <w:sz w:val="24"/>
          <w:szCs w:val="24"/>
        </w:rPr>
        <w:t xml:space="preserve">reduce </w:t>
      </w:r>
      <w:r w:rsidRPr="00CD4DAF">
        <w:rPr>
          <w:rFonts w:cs="Arial"/>
          <w:spacing w:val="-7"/>
          <w:sz w:val="24"/>
          <w:szCs w:val="24"/>
        </w:rPr>
        <w:t xml:space="preserve">some </w:t>
      </w:r>
      <w:r w:rsidRPr="00CD4DAF">
        <w:rPr>
          <w:rFonts w:cs="Arial"/>
          <w:spacing w:val="-3"/>
          <w:sz w:val="24"/>
          <w:szCs w:val="24"/>
        </w:rPr>
        <w:t xml:space="preserve">risks, </w:t>
      </w:r>
      <w:r w:rsidRPr="00CD4DAF">
        <w:rPr>
          <w:rFonts w:cs="Arial"/>
          <w:spacing w:val="-6"/>
          <w:sz w:val="24"/>
          <w:szCs w:val="24"/>
        </w:rPr>
        <w:t xml:space="preserve">team </w:t>
      </w:r>
      <w:r w:rsidRPr="00CD4DAF">
        <w:rPr>
          <w:rFonts w:cs="Arial"/>
          <w:spacing w:val="-4"/>
          <w:sz w:val="24"/>
          <w:szCs w:val="24"/>
        </w:rPr>
        <w:t xml:space="preserve">handling </w:t>
      </w:r>
      <w:r w:rsidRPr="00CD4DAF">
        <w:rPr>
          <w:rFonts w:cs="Arial"/>
          <w:sz w:val="24"/>
          <w:szCs w:val="24"/>
        </w:rPr>
        <w:t xml:space="preserve">can </w:t>
      </w:r>
      <w:r w:rsidRPr="00CD4DAF">
        <w:rPr>
          <w:rFonts w:cs="Arial"/>
          <w:spacing w:val="-3"/>
          <w:sz w:val="24"/>
          <w:szCs w:val="24"/>
        </w:rPr>
        <w:t xml:space="preserve">introduce </w:t>
      </w:r>
      <w:r w:rsidRPr="00CD4DAF">
        <w:rPr>
          <w:rFonts w:cs="Arial"/>
          <w:spacing w:val="-6"/>
          <w:sz w:val="24"/>
          <w:szCs w:val="24"/>
        </w:rPr>
        <w:t xml:space="preserve">other </w:t>
      </w:r>
      <w:r w:rsidRPr="00CD4DAF">
        <w:rPr>
          <w:rFonts w:cs="Arial"/>
          <w:spacing w:val="-3"/>
          <w:sz w:val="24"/>
          <w:szCs w:val="24"/>
        </w:rPr>
        <w:t xml:space="preserve">risks, </w:t>
      </w:r>
      <w:r w:rsidRPr="00CD4DAF">
        <w:rPr>
          <w:rFonts w:cs="Arial"/>
          <w:spacing w:val="-4"/>
          <w:sz w:val="24"/>
          <w:szCs w:val="24"/>
        </w:rPr>
        <w:t xml:space="preserve">particularly </w:t>
      </w:r>
      <w:r w:rsidRPr="00CD4DAF">
        <w:rPr>
          <w:rFonts w:cs="Arial"/>
          <w:sz w:val="24"/>
          <w:szCs w:val="24"/>
        </w:rPr>
        <w:t xml:space="preserve">in </w:t>
      </w:r>
      <w:r w:rsidR="00644681" w:rsidRPr="00CD4DAF">
        <w:rPr>
          <w:rFonts w:cs="Arial"/>
          <w:spacing w:val="-5"/>
          <w:sz w:val="24"/>
          <w:szCs w:val="24"/>
        </w:rPr>
        <w:t xml:space="preserve">relation to </w:t>
      </w:r>
      <w:r w:rsidR="00CD4DAF">
        <w:rPr>
          <w:rFonts w:cs="Arial"/>
          <w:spacing w:val="-5"/>
          <w:sz w:val="24"/>
          <w:szCs w:val="24"/>
        </w:rPr>
        <w:t>good planning</w:t>
      </w:r>
      <w:r w:rsidRPr="00CD4DAF">
        <w:rPr>
          <w:rFonts w:cs="Arial"/>
          <w:spacing w:val="-5"/>
          <w:sz w:val="24"/>
          <w:szCs w:val="24"/>
        </w:rPr>
        <w:t xml:space="preserve"> </w:t>
      </w:r>
      <w:r w:rsidR="00CD4DAF">
        <w:rPr>
          <w:rFonts w:cs="Arial"/>
          <w:spacing w:val="-4"/>
          <w:sz w:val="24"/>
          <w:szCs w:val="24"/>
        </w:rPr>
        <w:t xml:space="preserve">and </w:t>
      </w:r>
      <w:r w:rsidRPr="00CD4DAF">
        <w:rPr>
          <w:rFonts w:cs="Arial"/>
          <w:spacing w:val="-3"/>
          <w:sz w:val="24"/>
          <w:szCs w:val="24"/>
        </w:rPr>
        <w:t xml:space="preserve">co-ordination of </w:t>
      </w:r>
      <w:r w:rsidRPr="00CD4DAF">
        <w:rPr>
          <w:rFonts w:cs="Arial"/>
          <w:spacing w:val="-5"/>
          <w:sz w:val="24"/>
          <w:szCs w:val="24"/>
        </w:rPr>
        <w:t>the</w:t>
      </w:r>
      <w:r w:rsidRPr="00CD4DAF">
        <w:rPr>
          <w:rFonts w:cs="Arial"/>
          <w:spacing w:val="-2"/>
          <w:sz w:val="24"/>
          <w:szCs w:val="24"/>
        </w:rPr>
        <w:t xml:space="preserve"> </w:t>
      </w:r>
      <w:r w:rsidRPr="00CD4DAF">
        <w:rPr>
          <w:rFonts w:cs="Arial"/>
          <w:spacing w:val="-6"/>
          <w:sz w:val="24"/>
          <w:szCs w:val="24"/>
        </w:rPr>
        <w:t>task.</w:t>
      </w:r>
    </w:p>
    <w:p w:rsidR="00B40BAF" w:rsidRPr="00CD4DAF" w:rsidRDefault="00B40BAF">
      <w:pPr>
        <w:spacing w:before="11"/>
        <w:rPr>
          <w:rFonts w:ascii="Arial" w:eastAsia="Arial" w:hAnsi="Arial" w:cs="Arial"/>
          <w:sz w:val="24"/>
          <w:szCs w:val="24"/>
        </w:rPr>
      </w:pPr>
    </w:p>
    <w:p w:rsidR="00B40BAF" w:rsidRPr="00CD4DAF" w:rsidRDefault="00676C91">
      <w:pPr>
        <w:pStyle w:val="Heading3"/>
        <w:ind w:right="95"/>
        <w:rPr>
          <w:rFonts w:cs="Arial"/>
          <w:b w:val="0"/>
          <w:bCs w:val="0"/>
          <w:sz w:val="24"/>
          <w:szCs w:val="24"/>
        </w:rPr>
      </w:pPr>
      <w:r w:rsidRPr="00CD4DAF">
        <w:rPr>
          <w:rFonts w:cs="Arial"/>
          <w:spacing w:val="-6"/>
          <w:sz w:val="24"/>
          <w:szCs w:val="24"/>
        </w:rPr>
        <w:t xml:space="preserve">Individual  </w:t>
      </w:r>
      <w:r w:rsidRPr="00CD4DAF">
        <w:rPr>
          <w:rFonts w:cs="Arial"/>
          <w:sz w:val="24"/>
          <w:szCs w:val="24"/>
        </w:rPr>
        <w:t xml:space="preserve">– </w:t>
      </w:r>
      <w:r w:rsidRPr="00CD4DAF">
        <w:rPr>
          <w:rFonts w:cs="Arial"/>
          <w:spacing w:val="-4"/>
          <w:sz w:val="24"/>
          <w:szCs w:val="24"/>
        </w:rPr>
        <w:t xml:space="preserve">Does  </w:t>
      </w:r>
      <w:r w:rsidRPr="00CD4DAF">
        <w:rPr>
          <w:rFonts w:cs="Arial"/>
          <w:sz w:val="24"/>
          <w:szCs w:val="24"/>
        </w:rPr>
        <w:t>the</w:t>
      </w:r>
      <w:r w:rsidRPr="00CD4DAF">
        <w:rPr>
          <w:rFonts w:cs="Arial"/>
          <w:spacing w:val="-17"/>
          <w:sz w:val="24"/>
          <w:szCs w:val="24"/>
        </w:rPr>
        <w:t xml:space="preserve"> </w:t>
      </w:r>
      <w:r w:rsidRPr="00CD4DAF">
        <w:rPr>
          <w:rFonts w:cs="Arial"/>
          <w:spacing w:val="-5"/>
          <w:sz w:val="24"/>
          <w:szCs w:val="24"/>
        </w:rPr>
        <w:t>job?:</w:t>
      </w:r>
    </w:p>
    <w:p w:rsidR="00B40BAF" w:rsidRPr="00CD4DAF" w:rsidRDefault="00676C91">
      <w:pPr>
        <w:pStyle w:val="BodyText"/>
        <w:spacing w:before="46"/>
        <w:ind w:right="301"/>
        <w:rPr>
          <w:rFonts w:cs="Arial"/>
          <w:sz w:val="24"/>
          <w:szCs w:val="24"/>
        </w:rPr>
      </w:pPr>
      <w:r w:rsidRPr="00CD4DAF">
        <w:rPr>
          <w:rFonts w:cs="Arial"/>
          <w:spacing w:val="-5"/>
          <w:sz w:val="24"/>
          <w:szCs w:val="24"/>
        </w:rPr>
        <w:t xml:space="preserve">Require </w:t>
      </w:r>
      <w:r w:rsidRPr="00CD4DAF">
        <w:rPr>
          <w:rFonts w:cs="Arial"/>
          <w:spacing w:val="-6"/>
          <w:sz w:val="24"/>
          <w:szCs w:val="24"/>
        </w:rPr>
        <w:t xml:space="preserve">unusual strength, </w:t>
      </w:r>
      <w:r w:rsidRPr="00CD4DAF">
        <w:rPr>
          <w:rFonts w:cs="Arial"/>
          <w:spacing w:val="-4"/>
          <w:sz w:val="24"/>
          <w:szCs w:val="24"/>
        </w:rPr>
        <w:t xml:space="preserve">height </w:t>
      </w:r>
      <w:r>
        <w:rPr>
          <w:rFonts w:cs="Arial"/>
          <w:spacing w:val="-5"/>
          <w:sz w:val="24"/>
          <w:szCs w:val="24"/>
        </w:rPr>
        <w:t>etc</w:t>
      </w:r>
      <w:r w:rsidRPr="00CD4DAF">
        <w:rPr>
          <w:rFonts w:cs="Arial"/>
          <w:spacing w:val="-5"/>
          <w:sz w:val="24"/>
          <w:szCs w:val="24"/>
        </w:rPr>
        <w:t xml:space="preserve"> </w:t>
      </w:r>
      <w:r w:rsidRPr="00CD4DAF">
        <w:rPr>
          <w:rFonts w:cs="Arial"/>
          <w:sz w:val="24"/>
          <w:szCs w:val="24"/>
        </w:rPr>
        <w:t xml:space="preserve">– </w:t>
      </w:r>
      <w:r w:rsidRPr="00CD4DAF">
        <w:rPr>
          <w:rFonts w:cs="Arial"/>
          <w:spacing w:val="-5"/>
          <w:sz w:val="24"/>
          <w:szCs w:val="24"/>
        </w:rPr>
        <w:t xml:space="preserve">the </w:t>
      </w:r>
      <w:r>
        <w:rPr>
          <w:rFonts w:cs="Arial"/>
          <w:spacing w:val="-6"/>
          <w:sz w:val="24"/>
          <w:szCs w:val="24"/>
        </w:rPr>
        <w:t>task should</w:t>
      </w:r>
      <w:r w:rsidRPr="00CD4DAF">
        <w:rPr>
          <w:rFonts w:cs="Arial"/>
          <w:spacing w:val="-6"/>
          <w:sz w:val="24"/>
          <w:szCs w:val="24"/>
        </w:rPr>
        <w:t xml:space="preserve"> </w:t>
      </w:r>
      <w:r w:rsidRPr="00CD4DAF">
        <w:rPr>
          <w:rFonts w:cs="Arial"/>
          <w:spacing w:val="-3"/>
          <w:sz w:val="24"/>
          <w:szCs w:val="24"/>
        </w:rPr>
        <w:t xml:space="preserve">be </w:t>
      </w:r>
      <w:r>
        <w:rPr>
          <w:rFonts w:cs="Arial"/>
          <w:spacing w:val="-6"/>
          <w:sz w:val="24"/>
          <w:szCs w:val="24"/>
        </w:rPr>
        <w:t xml:space="preserve">suitable </w:t>
      </w:r>
      <w:r w:rsidRPr="00CD4DAF">
        <w:rPr>
          <w:rFonts w:cs="Arial"/>
          <w:sz w:val="24"/>
          <w:szCs w:val="24"/>
        </w:rPr>
        <w:t xml:space="preserve">for </w:t>
      </w:r>
      <w:r w:rsidRPr="00CD4DAF">
        <w:rPr>
          <w:rFonts w:cs="Arial"/>
          <w:spacing w:val="-5"/>
          <w:sz w:val="24"/>
          <w:szCs w:val="24"/>
        </w:rPr>
        <w:t xml:space="preserve">the ‘normal’  working </w:t>
      </w:r>
      <w:r w:rsidRPr="00CD4DAF">
        <w:rPr>
          <w:rFonts w:cs="Arial"/>
          <w:spacing w:val="-6"/>
          <w:sz w:val="24"/>
          <w:szCs w:val="24"/>
        </w:rPr>
        <w:t xml:space="preserve">population  </w:t>
      </w:r>
      <w:r w:rsidRPr="00CD4DAF">
        <w:rPr>
          <w:rFonts w:cs="Arial"/>
          <w:spacing w:val="-4"/>
          <w:sz w:val="24"/>
          <w:szCs w:val="24"/>
        </w:rPr>
        <w:t xml:space="preserve">and not rely  </w:t>
      </w:r>
      <w:r w:rsidRPr="00CD4DAF">
        <w:rPr>
          <w:rFonts w:cs="Arial"/>
          <w:spacing w:val="-3"/>
          <w:sz w:val="24"/>
          <w:szCs w:val="24"/>
        </w:rPr>
        <w:t xml:space="preserve">on </w:t>
      </w:r>
      <w:r w:rsidRPr="00CD4DAF">
        <w:rPr>
          <w:rFonts w:cs="Arial"/>
          <w:spacing w:val="-5"/>
          <w:sz w:val="24"/>
          <w:szCs w:val="24"/>
        </w:rPr>
        <w:t>height,  strength</w:t>
      </w:r>
      <w:r w:rsidRPr="00CD4DAF">
        <w:rPr>
          <w:rFonts w:cs="Arial"/>
          <w:spacing w:val="41"/>
          <w:sz w:val="24"/>
          <w:szCs w:val="24"/>
        </w:rPr>
        <w:t xml:space="preserve"> </w:t>
      </w:r>
      <w:r>
        <w:rPr>
          <w:rFonts w:cs="Arial"/>
          <w:spacing w:val="-3"/>
          <w:sz w:val="24"/>
          <w:szCs w:val="24"/>
        </w:rPr>
        <w:t>etc</w:t>
      </w:r>
    </w:p>
    <w:p w:rsidR="00B40BAF" w:rsidRPr="00CD4DAF" w:rsidRDefault="00676C91">
      <w:pPr>
        <w:pStyle w:val="BodyText"/>
        <w:spacing w:before="34"/>
        <w:ind w:right="95"/>
        <w:rPr>
          <w:rFonts w:cs="Arial"/>
          <w:sz w:val="24"/>
          <w:szCs w:val="24"/>
        </w:rPr>
      </w:pPr>
      <w:r w:rsidRPr="00CD4DAF">
        <w:rPr>
          <w:rFonts w:cs="Arial"/>
          <w:spacing w:val="-4"/>
          <w:sz w:val="24"/>
          <w:szCs w:val="24"/>
        </w:rPr>
        <w:t xml:space="preserve">Create </w:t>
      </w:r>
      <w:r w:rsidRPr="00CD4DAF">
        <w:rPr>
          <w:rFonts w:cs="Arial"/>
          <w:sz w:val="24"/>
          <w:szCs w:val="24"/>
        </w:rPr>
        <w:t xml:space="preserve">a </w:t>
      </w:r>
      <w:r w:rsidRPr="00CD4DAF">
        <w:rPr>
          <w:rFonts w:cs="Arial"/>
          <w:spacing w:val="-4"/>
          <w:sz w:val="24"/>
          <w:szCs w:val="24"/>
        </w:rPr>
        <w:t xml:space="preserve">hazard </w:t>
      </w:r>
      <w:r w:rsidRPr="00CD4DAF">
        <w:rPr>
          <w:rFonts w:cs="Arial"/>
          <w:spacing w:val="-5"/>
          <w:sz w:val="24"/>
          <w:szCs w:val="24"/>
        </w:rPr>
        <w:t xml:space="preserve">to </w:t>
      </w:r>
      <w:r w:rsidRPr="00CD4DAF">
        <w:rPr>
          <w:rFonts w:cs="Arial"/>
          <w:spacing w:val="-6"/>
          <w:sz w:val="24"/>
          <w:szCs w:val="24"/>
        </w:rPr>
        <w:t xml:space="preserve">those </w:t>
      </w:r>
      <w:r w:rsidR="00CD4DAF">
        <w:rPr>
          <w:rFonts w:cs="Arial"/>
          <w:spacing w:val="-8"/>
          <w:sz w:val="24"/>
          <w:szCs w:val="24"/>
        </w:rPr>
        <w:t>who</w:t>
      </w:r>
      <w:r w:rsidRPr="00CD4DAF">
        <w:rPr>
          <w:rFonts w:cs="Arial"/>
          <w:spacing w:val="-8"/>
          <w:sz w:val="24"/>
          <w:szCs w:val="24"/>
        </w:rPr>
        <w:t xml:space="preserve"> </w:t>
      </w:r>
      <w:r w:rsidRPr="00CD4DAF">
        <w:rPr>
          <w:rFonts w:cs="Arial"/>
          <w:sz w:val="24"/>
          <w:szCs w:val="24"/>
        </w:rPr>
        <w:t xml:space="preserve">are </w:t>
      </w:r>
      <w:r w:rsidRPr="00CD4DAF">
        <w:rPr>
          <w:rFonts w:cs="Arial"/>
          <w:spacing w:val="-5"/>
          <w:sz w:val="24"/>
          <w:szCs w:val="24"/>
        </w:rPr>
        <w:t xml:space="preserve">pregnant </w:t>
      </w:r>
      <w:r w:rsidRPr="00CD4DAF">
        <w:rPr>
          <w:rFonts w:cs="Arial"/>
          <w:spacing w:val="-3"/>
          <w:sz w:val="24"/>
          <w:szCs w:val="24"/>
        </w:rPr>
        <w:t xml:space="preserve">or </w:t>
      </w:r>
      <w:r w:rsidR="00CD4DAF">
        <w:rPr>
          <w:rFonts w:cs="Arial"/>
          <w:spacing w:val="-8"/>
          <w:sz w:val="24"/>
          <w:szCs w:val="24"/>
        </w:rPr>
        <w:t xml:space="preserve">have </w:t>
      </w:r>
      <w:r w:rsidRPr="00CD4DAF">
        <w:rPr>
          <w:rFonts w:cs="Arial"/>
          <w:sz w:val="24"/>
          <w:szCs w:val="24"/>
        </w:rPr>
        <w:t xml:space="preserve">a </w:t>
      </w:r>
      <w:r w:rsidR="00CD4DAF">
        <w:rPr>
          <w:rFonts w:cs="Arial"/>
          <w:spacing w:val="-7"/>
          <w:sz w:val="24"/>
          <w:szCs w:val="24"/>
        </w:rPr>
        <w:t xml:space="preserve">health </w:t>
      </w:r>
      <w:r w:rsidR="00CD4DAF">
        <w:rPr>
          <w:rFonts w:cs="Arial"/>
          <w:spacing w:val="-6"/>
          <w:sz w:val="24"/>
          <w:szCs w:val="24"/>
        </w:rPr>
        <w:t>problem;</w:t>
      </w:r>
      <w:r w:rsidRPr="00CD4DAF">
        <w:rPr>
          <w:rFonts w:cs="Arial"/>
          <w:spacing w:val="6"/>
          <w:sz w:val="24"/>
          <w:szCs w:val="24"/>
        </w:rPr>
        <w:t xml:space="preserve"> </w:t>
      </w:r>
      <w:r w:rsidRPr="00CD4DAF">
        <w:rPr>
          <w:rFonts w:cs="Arial"/>
          <w:spacing w:val="-4"/>
          <w:sz w:val="24"/>
          <w:szCs w:val="24"/>
        </w:rPr>
        <w:t>and</w:t>
      </w:r>
    </w:p>
    <w:p w:rsidR="00B40BAF" w:rsidRPr="00CD4DAF" w:rsidRDefault="00676C91">
      <w:pPr>
        <w:pStyle w:val="BodyText"/>
        <w:spacing w:before="46"/>
        <w:ind w:right="592"/>
        <w:rPr>
          <w:rFonts w:cs="Arial"/>
          <w:sz w:val="24"/>
          <w:szCs w:val="24"/>
        </w:rPr>
      </w:pPr>
      <w:r w:rsidRPr="00CD4DAF">
        <w:rPr>
          <w:rFonts w:cs="Arial"/>
          <w:spacing w:val="-5"/>
          <w:sz w:val="24"/>
          <w:szCs w:val="24"/>
        </w:rPr>
        <w:t xml:space="preserve">Require </w:t>
      </w:r>
      <w:r w:rsidRPr="00CD4DAF">
        <w:rPr>
          <w:rFonts w:cs="Arial"/>
          <w:spacing w:val="-3"/>
          <w:sz w:val="24"/>
          <w:szCs w:val="24"/>
        </w:rPr>
        <w:t xml:space="preserve">special </w:t>
      </w:r>
      <w:r w:rsidRPr="00CD4DAF">
        <w:rPr>
          <w:rFonts w:cs="Arial"/>
          <w:spacing w:val="-7"/>
          <w:sz w:val="24"/>
          <w:szCs w:val="24"/>
        </w:rPr>
        <w:t xml:space="preserve">knowledge </w:t>
      </w:r>
      <w:r w:rsidRPr="00CD4DAF">
        <w:rPr>
          <w:rFonts w:cs="Arial"/>
          <w:spacing w:val="-3"/>
          <w:sz w:val="24"/>
          <w:szCs w:val="24"/>
        </w:rPr>
        <w:t xml:space="preserve">or training </w:t>
      </w:r>
      <w:r w:rsidRPr="00CD4DAF">
        <w:rPr>
          <w:rFonts w:cs="Arial"/>
          <w:sz w:val="24"/>
          <w:szCs w:val="24"/>
        </w:rPr>
        <w:t xml:space="preserve">for </w:t>
      </w:r>
      <w:r w:rsidR="00CD4DAF">
        <w:rPr>
          <w:rFonts w:cs="Arial"/>
          <w:spacing w:val="-3"/>
          <w:sz w:val="24"/>
          <w:szCs w:val="24"/>
        </w:rPr>
        <w:t>its safe performance</w:t>
      </w:r>
      <w:r w:rsidRPr="00CD4DAF">
        <w:rPr>
          <w:rFonts w:cs="Arial"/>
          <w:spacing w:val="-3"/>
          <w:sz w:val="24"/>
          <w:szCs w:val="24"/>
        </w:rPr>
        <w:t xml:space="preserve">: </w:t>
      </w:r>
      <w:r w:rsidRPr="00CD4DAF">
        <w:rPr>
          <w:rFonts w:cs="Arial"/>
          <w:color w:val="111111"/>
          <w:spacing w:val="-8"/>
          <w:sz w:val="24"/>
          <w:szCs w:val="24"/>
        </w:rPr>
        <w:t xml:space="preserve">who </w:t>
      </w:r>
      <w:r w:rsidRPr="00CD4DAF">
        <w:rPr>
          <w:rFonts w:cs="Arial"/>
          <w:color w:val="111111"/>
          <w:spacing w:val="-6"/>
          <w:sz w:val="24"/>
          <w:szCs w:val="24"/>
        </w:rPr>
        <w:t xml:space="preserve">should </w:t>
      </w:r>
      <w:r w:rsidRPr="00CD4DAF">
        <w:rPr>
          <w:rFonts w:cs="Arial"/>
          <w:color w:val="111111"/>
          <w:sz w:val="24"/>
          <w:szCs w:val="24"/>
        </w:rPr>
        <w:t xml:space="preserve">carry </w:t>
      </w:r>
      <w:r w:rsidRPr="00CD4DAF">
        <w:rPr>
          <w:rFonts w:cs="Arial"/>
          <w:color w:val="111111"/>
          <w:spacing w:val="-4"/>
          <w:sz w:val="24"/>
          <w:szCs w:val="24"/>
        </w:rPr>
        <w:t xml:space="preserve">out </w:t>
      </w:r>
      <w:r w:rsidRPr="00CD4DAF">
        <w:rPr>
          <w:rFonts w:cs="Arial"/>
          <w:color w:val="111111"/>
          <w:spacing w:val="-5"/>
          <w:sz w:val="24"/>
          <w:szCs w:val="24"/>
        </w:rPr>
        <w:t xml:space="preserve">the </w:t>
      </w:r>
      <w:r w:rsidRPr="00CD4DAF">
        <w:rPr>
          <w:rFonts w:cs="Arial"/>
          <w:color w:val="111111"/>
          <w:spacing w:val="-6"/>
          <w:sz w:val="24"/>
          <w:szCs w:val="24"/>
        </w:rPr>
        <w:t xml:space="preserve">task.  </w:t>
      </w:r>
      <w:r w:rsidRPr="00CD4DAF">
        <w:rPr>
          <w:rFonts w:cs="Arial"/>
          <w:color w:val="111111"/>
          <w:spacing w:val="-4"/>
          <w:sz w:val="24"/>
          <w:szCs w:val="24"/>
        </w:rPr>
        <w:t xml:space="preserve">Specialised </w:t>
      </w:r>
      <w:r w:rsidRPr="00CD4DAF">
        <w:rPr>
          <w:rFonts w:cs="Arial"/>
          <w:color w:val="111111"/>
          <w:spacing w:val="-3"/>
          <w:sz w:val="24"/>
          <w:szCs w:val="24"/>
        </w:rPr>
        <w:t xml:space="preserve">training or </w:t>
      </w:r>
      <w:r w:rsidRPr="00CD4DAF">
        <w:rPr>
          <w:rFonts w:cs="Arial"/>
          <w:color w:val="111111"/>
          <w:spacing w:val="-4"/>
          <w:sz w:val="24"/>
          <w:szCs w:val="24"/>
        </w:rPr>
        <w:t xml:space="preserve">instruction </w:t>
      </w:r>
      <w:r w:rsidRPr="00CD4DAF">
        <w:rPr>
          <w:rFonts w:cs="Arial"/>
          <w:color w:val="111111"/>
          <w:spacing w:val="-5"/>
          <w:sz w:val="24"/>
          <w:szCs w:val="24"/>
        </w:rPr>
        <w:t xml:space="preserve">maybe </w:t>
      </w:r>
      <w:r w:rsidRPr="00CD4DAF">
        <w:rPr>
          <w:rFonts w:cs="Arial"/>
          <w:color w:val="111111"/>
          <w:spacing w:val="-6"/>
          <w:sz w:val="24"/>
          <w:szCs w:val="24"/>
        </w:rPr>
        <w:t xml:space="preserve">needed. </w:t>
      </w:r>
      <w:r w:rsidRPr="00CD4DAF">
        <w:rPr>
          <w:rFonts w:cs="Arial"/>
          <w:color w:val="111111"/>
          <w:spacing w:val="-8"/>
          <w:sz w:val="24"/>
          <w:szCs w:val="24"/>
        </w:rPr>
        <w:t xml:space="preserve">The </w:t>
      </w:r>
      <w:r w:rsidRPr="00CD4DAF">
        <w:rPr>
          <w:rFonts w:cs="Arial"/>
          <w:color w:val="111111"/>
          <w:spacing w:val="-6"/>
          <w:sz w:val="24"/>
          <w:szCs w:val="24"/>
        </w:rPr>
        <w:t xml:space="preserve">task </w:t>
      </w:r>
      <w:r w:rsidRPr="00CD4DAF">
        <w:rPr>
          <w:rFonts w:cs="Arial"/>
          <w:color w:val="111111"/>
          <w:spacing w:val="-7"/>
          <w:sz w:val="24"/>
          <w:szCs w:val="24"/>
        </w:rPr>
        <w:t xml:space="preserve">may </w:t>
      </w:r>
      <w:r w:rsidRPr="00CD4DAF">
        <w:rPr>
          <w:rFonts w:cs="Arial"/>
          <w:color w:val="111111"/>
          <w:spacing w:val="-5"/>
          <w:sz w:val="24"/>
          <w:szCs w:val="24"/>
        </w:rPr>
        <w:t xml:space="preserve">pose </w:t>
      </w:r>
      <w:r w:rsidRPr="00CD4DAF">
        <w:rPr>
          <w:rFonts w:cs="Arial"/>
          <w:color w:val="111111"/>
          <w:spacing w:val="-3"/>
          <w:sz w:val="24"/>
          <w:szCs w:val="24"/>
        </w:rPr>
        <w:t xml:space="preserve">an increased </w:t>
      </w:r>
      <w:r w:rsidRPr="00CD4DAF">
        <w:rPr>
          <w:rFonts w:cs="Arial"/>
          <w:color w:val="111111"/>
          <w:sz w:val="24"/>
          <w:szCs w:val="24"/>
        </w:rPr>
        <w:t xml:space="preserve">risk </w:t>
      </w:r>
      <w:r w:rsidRPr="00CD4DAF">
        <w:rPr>
          <w:rFonts w:cs="Arial"/>
          <w:color w:val="111111"/>
          <w:spacing w:val="-3"/>
          <w:sz w:val="24"/>
          <w:szCs w:val="24"/>
        </w:rPr>
        <w:t xml:space="preserve">on </w:t>
      </w:r>
      <w:r w:rsidRPr="00CD4DAF">
        <w:rPr>
          <w:rFonts w:cs="Arial"/>
          <w:color w:val="111111"/>
          <w:spacing w:val="-6"/>
          <w:sz w:val="24"/>
          <w:szCs w:val="24"/>
        </w:rPr>
        <w:t xml:space="preserve">those with </w:t>
      </w:r>
      <w:r w:rsidRPr="00CD4DAF">
        <w:rPr>
          <w:rFonts w:cs="Arial"/>
          <w:color w:val="111111"/>
          <w:sz w:val="24"/>
          <w:szCs w:val="24"/>
        </w:rPr>
        <w:t xml:space="preserve">a physical </w:t>
      </w:r>
      <w:r w:rsidRPr="00CD4DAF">
        <w:rPr>
          <w:rFonts w:cs="Arial"/>
          <w:color w:val="111111"/>
          <w:spacing w:val="-3"/>
          <w:sz w:val="24"/>
          <w:szCs w:val="24"/>
        </w:rPr>
        <w:t xml:space="preserve">or </w:t>
      </w:r>
      <w:r w:rsidRPr="00CD4DAF">
        <w:rPr>
          <w:rFonts w:cs="Arial"/>
          <w:color w:val="111111"/>
          <w:spacing w:val="-7"/>
          <w:sz w:val="24"/>
          <w:szCs w:val="24"/>
        </w:rPr>
        <w:t xml:space="preserve">mental </w:t>
      </w:r>
      <w:r w:rsidRPr="00CD4DAF">
        <w:rPr>
          <w:rFonts w:cs="Arial"/>
          <w:color w:val="111111"/>
          <w:spacing w:val="-4"/>
          <w:sz w:val="24"/>
          <w:szCs w:val="24"/>
        </w:rPr>
        <w:t>disability.</w:t>
      </w:r>
    </w:p>
    <w:p w:rsidR="003A4C06" w:rsidRDefault="003A4C06">
      <w:pPr>
        <w:pStyle w:val="BodyText"/>
        <w:ind w:right="95"/>
        <w:rPr>
          <w:rFonts w:cs="Arial"/>
          <w:b/>
          <w:bCs/>
          <w:spacing w:val="-5"/>
          <w:sz w:val="24"/>
          <w:szCs w:val="24"/>
        </w:rPr>
      </w:pPr>
    </w:p>
    <w:p w:rsidR="003A4C06" w:rsidRDefault="003A4C06">
      <w:pPr>
        <w:pStyle w:val="BodyText"/>
        <w:ind w:right="95"/>
        <w:rPr>
          <w:rFonts w:cs="Arial"/>
          <w:b/>
          <w:bCs/>
          <w:spacing w:val="-5"/>
          <w:sz w:val="24"/>
          <w:szCs w:val="24"/>
        </w:rPr>
      </w:pPr>
    </w:p>
    <w:p w:rsidR="003A4C06" w:rsidRDefault="003A4C06">
      <w:pPr>
        <w:pStyle w:val="BodyText"/>
        <w:ind w:right="95"/>
        <w:rPr>
          <w:rFonts w:cs="Arial"/>
          <w:b/>
          <w:bCs/>
          <w:spacing w:val="-5"/>
          <w:sz w:val="24"/>
          <w:szCs w:val="24"/>
        </w:rPr>
      </w:pPr>
    </w:p>
    <w:p w:rsidR="00B40BAF" w:rsidRPr="00CD4DAF" w:rsidRDefault="00676C91">
      <w:pPr>
        <w:pStyle w:val="BodyText"/>
        <w:ind w:right="95"/>
        <w:rPr>
          <w:rFonts w:cs="Arial"/>
          <w:sz w:val="24"/>
          <w:szCs w:val="24"/>
        </w:rPr>
      </w:pPr>
      <w:r w:rsidRPr="00CD4DAF">
        <w:rPr>
          <w:rFonts w:cs="Arial"/>
          <w:b/>
          <w:bCs/>
          <w:spacing w:val="-5"/>
          <w:sz w:val="24"/>
          <w:szCs w:val="24"/>
        </w:rPr>
        <w:lastRenderedPageBreak/>
        <w:t xml:space="preserve">Load:   </w:t>
      </w:r>
      <w:r w:rsidRPr="00CD4DAF">
        <w:rPr>
          <w:rFonts w:cs="Arial"/>
          <w:spacing w:val="-5"/>
          <w:sz w:val="24"/>
          <w:szCs w:val="24"/>
        </w:rPr>
        <w:t xml:space="preserve">Consider </w:t>
      </w:r>
      <w:r w:rsidRPr="00CD4DAF">
        <w:rPr>
          <w:rFonts w:cs="Arial"/>
          <w:spacing w:val="-7"/>
          <w:sz w:val="24"/>
          <w:szCs w:val="24"/>
        </w:rPr>
        <w:t xml:space="preserve">whether </w:t>
      </w:r>
      <w:r w:rsidR="00CD4DAF">
        <w:rPr>
          <w:rFonts w:cs="Arial"/>
          <w:spacing w:val="-5"/>
          <w:sz w:val="24"/>
          <w:szCs w:val="24"/>
        </w:rPr>
        <w:t xml:space="preserve">the </w:t>
      </w:r>
      <w:r w:rsidR="00CD4DAF">
        <w:rPr>
          <w:rFonts w:cs="Arial"/>
          <w:spacing w:val="-6"/>
          <w:sz w:val="24"/>
          <w:szCs w:val="24"/>
        </w:rPr>
        <w:t xml:space="preserve">load </w:t>
      </w:r>
      <w:r w:rsidRPr="00CD4DAF">
        <w:rPr>
          <w:rFonts w:cs="Arial"/>
          <w:sz w:val="24"/>
          <w:szCs w:val="24"/>
        </w:rPr>
        <w:t>is</w:t>
      </w:r>
      <w:r w:rsidRPr="00CD4DAF">
        <w:rPr>
          <w:rFonts w:cs="Arial"/>
          <w:spacing w:val="-28"/>
          <w:sz w:val="24"/>
          <w:szCs w:val="24"/>
        </w:rPr>
        <w:t xml:space="preserve"> </w:t>
      </w:r>
      <w:r w:rsidRPr="00CD4DAF">
        <w:rPr>
          <w:rFonts w:cs="Arial"/>
          <w:sz w:val="24"/>
          <w:szCs w:val="24"/>
        </w:rPr>
        <w:t>–</w:t>
      </w:r>
    </w:p>
    <w:p w:rsidR="00B40BAF" w:rsidRPr="00CD4DAF" w:rsidRDefault="00676C91" w:rsidP="00402965">
      <w:pPr>
        <w:pStyle w:val="ListParagraph"/>
        <w:numPr>
          <w:ilvl w:val="0"/>
          <w:numId w:val="5"/>
        </w:numPr>
        <w:spacing w:before="46"/>
        <w:ind w:left="567" w:right="181" w:hanging="462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 w:hAnsi="Arial" w:cs="Arial"/>
          <w:spacing w:val="-7"/>
          <w:sz w:val="24"/>
          <w:szCs w:val="24"/>
        </w:rPr>
        <w:t xml:space="preserve">Heavy? </w:t>
      </w:r>
      <w:r w:rsidRPr="00CD4DAF">
        <w:rPr>
          <w:rFonts w:ascii="Arial" w:hAnsi="Arial" w:cs="Arial"/>
          <w:spacing w:val="-8"/>
          <w:sz w:val="24"/>
          <w:szCs w:val="24"/>
        </w:rPr>
        <w:t xml:space="preserve">Heavier </w:t>
      </w:r>
      <w:r w:rsidRPr="00CD4DAF">
        <w:rPr>
          <w:rFonts w:ascii="Arial" w:hAnsi="Arial" w:cs="Arial"/>
          <w:spacing w:val="-6"/>
          <w:sz w:val="24"/>
          <w:szCs w:val="24"/>
        </w:rPr>
        <w:t xml:space="preserve">loads </w:t>
      </w:r>
      <w:r w:rsidRPr="00CD4DAF">
        <w:rPr>
          <w:rFonts w:ascii="Arial" w:hAnsi="Arial" w:cs="Arial"/>
          <w:spacing w:val="-7"/>
          <w:sz w:val="24"/>
          <w:szCs w:val="24"/>
        </w:rPr>
        <w:t xml:space="preserve">will </w:t>
      </w:r>
      <w:r w:rsidRPr="00CD4DAF">
        <w:rPr>
          <w:rFonts w:ascii="Arial" w:hAnsi="Arial" w:cs="Arial"/>
          <w:spacing w:val="-6"/>
          <w:sz w:val="24"/>
          <w:szCs w:val="24"/>
        </w:rPr>
        <w:t xml:space="preserve">inevitably </w:t>
      </w:r>
      <w:r w:rsidRPr="00CD4DAF">
        <w:rPr>
          <w:rFonts w:ascii="Arial" w:hAnsi="Arial" w:cs="Arial"/>
          <w:spacing w:val="-4"/>
          <w:sz w:val="24"/>
          <w:szCs w:val="24"/>
        </w:rPr>
        <w:t xml:space="preserve">place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greater stresses </w:t>
      </w:r>
      <w:r w:rsidRPr="00CD4DAF">
        <w:rPr>
          <w:rFonts w:ascii="Arial" w:hAnsi="Arial" w:cs="Arial"/>
          <w:spacing w:val="-3"/>
          <w:sz w:val="24"/>
          <w:szCs w:val="24"/>
        </w:rPr>
        <w:t xml:space="preserve">on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the  body </w:t>
      </w:r>
      <w:r w:rsidRPr="00CD4DAF">
        <w:rPr>
          <w:rFonts w:ascii="Arial" w:hAnsi="Arial" w:cs="Arial"/>
          <w:sz w:val="24"/>
          <w:szCs w:val="24"/>
        </w:rPr>
        <w:t xml:space="preserve">( </w:t>
      </w:r>
      <w:r w:rsidRPr="00CD4DAF">
        <w:rPr>
          <w:rFonts w:ascii="Arial" w:hAnsi="Arial" w:cs="Arial"/>
          <w:spacing w:val="-4"/>
          <w:sz w:val="24"/>
          <w:szCs w:val="24"/>
        </w:rPr>
        <w:t xml:space="preserve">Any </w:t>
      </w:r>
      <w:r w:rsidRPr="00CD4DAF">
        <w:rPr>
          <w:rFonts w:ascii="Arial" w:hAnsi="Arial" w:cs="Arial"/>
          <w:spacing w:val="-6"/>
          <w:sz w:val="24"/>
          <w:szCs w:val="24"/>
        </w:rPr>
        <w:t xml:space="preserve">load  </w:t>
      </w:r>
      <w:r w:rsidRPr="00CD4DAF">
        <w:rPr>
          <w:rFonts w:ascii="Arial" w:hAnsi="Arial" w:cs="Arial"/>
          <w:sz w:val="24"/>
          <w:szCs w:val="24"/>
        </w:rPr>
        <w:t xml:space="preserve">in </w:t>
      </w:r>
      <w:r w:rsidRPr="00CD4DAF">
        <w:rPr>
          <w:rFonts w:ascii="Arial" w:hAnsi="Arial" w:cs="Arial"/>
          <w:spacing w:val="-6"/>
          <w:sz w:val="24"/>
          <w:szCs w:val="24"/>
        </w:rPr>
        <w:t xml:space="preserve">excess  </w:t>
      </w:r>
      <w:r w:rsidRPr="00CD4DAF">
        <w:rPr>
          <w:rFonts w:ascii="Arial" w:hAnsi="Arial" w:cs="Arial"/>
          <w:spacing w:val="-3"/>
          <w:sz w:val="24"/>
          <w:szCs w:val="24"/>
        </w:rPr>
        <w:t xml:space="preserve">of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25kg  </w:t>
      </w:r>
      <w:r w:rsidRPr="00CD4DAF">
        <w:rPr>
          <w:rFonts w:ascii="Arial" w:hAnsi="Arial" w:cs="Arial"/>
          <w:sz w:val="24"/>
          <w:szCs w:val="24"/>
        </w:rPr>
        <w:t xml:space="preserve">(for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men), 16kg  </w:t>
      </w:r>
      <w:r w:rsidRPr="00CD4DAF">
        <w:rPr>
          <w:rFonts w:ascii="Arial" w:hAnsi="Arial" w:cs="Arial"/>
          <w:sz w:val="24"/>
          <w:szCs w:val="24"/>
        </w:rPr>
        <w:t>(for</w:t>
      </w:r>
      <w:r w:rsidRPr="00CD4D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D4DAF">
        <w:rPr>
          <w:rFonts w:ascii="Arial" w:hAnsi="Arial" w:cs="Arial"/>
          <w:spacing w:val="-7"/>
          <w:sz w:val="24"/>
          <w:szCs w:val="24"/>
        </w:rPr>
        <w:t>women);</w:t>
      </w:r>
    </w:p>
    <w:p w:rsidR="00B40BAF" w:rsidRPr="00CD4DAF" w:rsidRDefault="00676C91" w:rsidP="00402965">
      <w:pPr>
        <w:pStyle w:val="ListParagraph"/>
        <w:numPr>
          <w:ilvl w:val="0"/>
          <w:numId w:val="5"/>
        </w:numPr>
        <w:spacing w:before="34"/>
        <w:ind w:left="567" w:hanging="462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 w:hAnsi="Arial" w:cs="Arial"/>
          <w:spacing w:val="-5"/>
          <w:sz w:val="24"/>
          <w:szCs w:val="24"/>
        </w:rPr>
        <w:t xml:space="preserve">Bulky/unwieldy?   </w:t>
      </w:r>
      <w:r w:rsidRPr="00CD4DAF">
        <w:rPr>
          <w:rFonts w:ascii="Arial" w:hAnsi="Arial" w:cs="Arial"/>
          <w:sz w:val="24"/>
          <w:szCs w:val="24"/>
        </w:rPr>
        <w:t xml:space="preserve">If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the </w:t>
      </w:r>
      <w:r w:rsidRPr="00CD4DAF">
        <w:rPr>
          <w:rFonts w:ascii="Arial" w:hAnsi="Arial" w:cs="Arial"/>
          <w:spacing w:val="-6"/>
          <w:sz w:val="24"/>
          <w:szCs w:val="24"/>
        </w:rPr>
        <w:t xml:space="preserve">load  </w:t>
      </w:r>
      <w:r w:rsidRPr="00CD4DAF">
        <w:rPr>
          <w:rFonts w:ascii="Arial" w:hAnsi="Arial" w:cs="Arial"/>
          <w:sz w:val="24"/>
          <w:szCs w:val="24"/>
        </w:rPr>
        <w:t xml:space="preserve">is </w:t>
      </w:r>
      <w:r w:rsidRPr="00CD4DAF">
        <w:rPr>
          <w:rFonts w:ascii="Arial" w:hAnsi="Arial" w:cs="Arial"/>
          <w:spacing w:val="-7"/>
          <w:sz w:val="24"/>
          <w:szCs w:val="24"/>
        </w:rPr>
        <w:t xml:space="preserve">awkward 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to </w:t>
      </w:r>
      <w:r w:rsidRPr="00CD4DAF">
        <w:rPr>
          <w:rFonts w:ascii="Arial" w:hAnsi="Arial" w:cs="Arial"/>
          <w:spacing w:val="-6"/>
          <w:sz w:val="24"/>
          <w:szCs w:val="24"/>
        </w:rPr>
        <w:t xml:space="preserve">handle 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the  </w:t>
      </w:r>
      <w:r w:rsidRPr="00CD4DAF">
        <w:rPr>
          <w:rFonts w:ascii="Arial" w:hAnsi="Arial" w:cs="Arial"/>
          <w:sz w:val="24"/>
          <w:szCs w:val="24"/>
        </w:rPr>
        <w:t xml:space="preserve">risk </w:t>
      </w:r>
      <w:r w:rsidRPr="00CD4DAF">
        <w:rPr>
          <w:rFonts w:ascii="Arial" w:hAnsi="Arial" w:cs="Arial"/>
          <w:spacing w:val="-3"/>
          <w:sz w:val="24"/>
          <w:szCs w:val="24"/>
        </w:rPr>
        <w:t xml:space="preserve">of </w:t>
      </w:r>
      <w:r w:rsidRPr="00CD4DAF">
        <w:rPr>
          <w:rFonts w:ascii="Arial" w:hAnsi="Arial" w:cs="Arial"/>
          <w:spacing w:val="-4"/>
          <w:sz w:val="24"/>
          <w:szCs w:val="24"/>
        </w:rPr>
        <w:t xml:space="preserve">injury </w:t>
      </w:r>
      <w:r w:rsidRPr="00CD4DAF">
        <w:rPr>
          <w:rFonts w:ascii="Arial" w:hAnsi="Arial" w:cs="Arial"/>
          <w:sz w:val="24"/>
          <w:szCs w:val="24"/>
        </w:rPr>
        <w:t>is</w:t>
      </w:r>
      <w:r w:rsidRPr="00CD4DAF">
        <w:rPr>
          <w:rFonts w:ascii="Arial" w:hAnsi="Arial" w:cs="Arial"/>
          <w:spacing w:val="45"/>
          <w:sz w:val="24"/>
          <w:szCs w:val="24"/>
        </w:rPr>
        <w:t xml:space="preserve"> </w:t>
      </w:r>
      <w:r w:rsidRPr="00CD4DAF">
        <w:rPr>
          <w:rFonts w:ascii="Arial" w:hAnsi="Arial" w:cs="Arial"/>
          <w:spacing w:val="-3"/>
          <w:sz w:val="24"/>
          <w:szCs w:val="24"/>
        </w:rPr>
        <w:t>increased;</w:t>
      </w:r>
    </w:p>
    <w:p w:rsidR="00B40BAF" w:rsidRPr="00CD4DAF" w:rsidRDefault="00676C91" w:rsidP="00402965">
      <w:pPr>
        <w:pStyle w:val="ListParagraph"/>
        <w:numPr>
          <w:ilvl w:val="0"/>
          <w:numId w:val="5"/>
        </w:numPr>
        <w:spacing w:before="46"/>
        <w:ind w:left="567" w:hanging="462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 w:hAnsi="Arial" w:cs="Arial"/>
          <w:sz w:val="24"/>
          <w:szCs w:val="24"/>
        </w:rPr>
        <w:t xml:space="preserve">Difficult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to </w:t>
      </w:r>
      <w:r w:rsidRPr="00CD4DAF">
        <w:rPr>
          <w:rFonts w:ascii="Arial" w:hAnsi="Arial" w:cs="Arial"/>
          <w:spacing w:val="-4"/>
          <w:sz w:val="24"/>
          <w:szCs w:val="24"/>
        </w:rPr>
        <w:t xml:space="preserve">grasp?   </w:t>
      </w:r>
      <w:r w:rsidRPr="00CD4DAF">
        <w:rPr>
          <w:rFonts w:ascii="Arial" w:hAnsi="Arial" w:cs="Arial"/>
          <w:sz w:val="24"/>
          <w:szCs w:val="24"/>
        </w:rPr>
        <w:t xml:space="preserve">Such </w:t>
      </w:r>
      <w:r w:rsidRPr="00CD4DAF">
        <w:rPr>
          <w:rFonts w:ascii="Arial" w:hAnsi="Arial" w:cs="Arial"/>
          <w:spacing w:val="-3"/>
          <w:sz w:val="24"/>
          <w:szCs w:val="24"/>
        </w:rPr>
        <w:t xml:space="preserve">as </w:t>
      </w:r>
      <w:r w:rsidRPr="00CD4DAF">
        <w:rPr>
          <w:rFonts w:ascii="Arial" w:hAnsi="Arial" w:cs="Arial"/>
          <w:sz w:val="24"/>
          <w:szCs w:val="24"/>
        </w:rPr>
        <w:t xml:space="preserve">if </w:t>
      </w:r>
      <w:r w:rsidRPr="00CD4DAF">
        <w:rPr>
          <w:rFonts w:ascii="Arial" w:hAnsi="Arial" w:cs="Arial"/>
          <w:spacing w:val="-6"/>
          <w:sz w:val="24"/>
          <w:szCs w:val="24"/>
        </w:rPr>
        <w:t xml:space="preserve">they </w:t>
      </w:r>
      <w:r w:rsidRPr="00CD4DAF">
        <w:rPr>
          <w:rFonts w:ascii="Arial" w:hAnsi="Arial" w:cs="Arial"/>
          <w:sz w:val="24"/>
          <w:szCs w:val="24"/>
        </w:rPr>
        <w:t xml:space="preserve">are </w:t>
      </w:r>
      <w:r w:rsidRPr="00CD4DAF">
        <w:rPr>
          <w:rFonts w:ascii="Arial" w:hAnsi="Arial" w:cs="Arial"/>
          <w:spacing w:val="-8"/>
          <w:sz w:val="24"/>
          <w:szCs w:val="24"/>
        </w:rPr>
        <w:t xml:space="preserve">wet  </w:t>
      </w:r>
      <w:r w:rsidRPr="00CD4DAF">
        <w:rPr>
          <w:rFonts w:ascii="Arial" w:hAnsi="Arial" w:cs="Arial"/>
          <w:spacing w:val="-3"/>
          <w:sz w:val="24"/>
          <w:szCs w:val="24"/>
        </w:rPr>
        <w:t xml:space="preserve">or </w:t>
      </w:r>
      <w:r w:rsidRPr="00CD4DAF">
        <w:rPr>
          <w:rFonts w:ascii="Arial" w:hAnsi="Arial" w:cs="Arial"/>
          <w:spacing w:val="-4"/>
          <w:sz w:val="24"/>
          <w:szCs w:val="24"/>
        </w:rPr>
        <w:t xml:space="preserve">rounded </w:t>
      </w:r>
      <w:r w:rsidRPr="00CD4DAF">
        <w:rPr>
          <w:rFonts w:ascii="Arial" w:hAnsi="Arial" w:cs="Arial"/>
          <w:spacing w:val="-6"/>
          <w:sz w:val="24"/>
          <w:szCs w:val="24"/>
        </w:rPr>
        <w:t xml:space="preserve">without 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hands </w:t>
      </w:r>
      <w:r w:rsidRPr="00CD4DAF">
        <w:rPr>
          <w:rFonts w:ascii="Arial" w:hAnsi="Arial" w:cs="Arial"/>
          <w:spacing w:val="-3"/>
          <w:sz w:val="24"/>
          <w:szCs w:val="24"/>
        </w:rPr>
        <w:t xml:space="preserve"> grips;</w:t>
      </w:r>
    </w:p>
    <w:p w:rsidR="00B40BAF" w:rsidRPr="00CD4DAF" w:rsidRDefault="00676C91" w:rsidP="00402965">
      <w:pPr>
        <w:pStyle w:val="ListParagraph"/>
        <w:numPr>
          <w:ilvl w:val="0"/>
          <w:numId w:val="5"/>
        </w:numPr>
        <w:spacing w:before="34" w:line="249" w:lineRule="auto"/>
        <w:ind w:left="567" w:right="275" w:hanging="462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 w:eastAsia="Arial" w:hAnsi="Arial" w:cs="Arial"/>
          <w:spacing w:val="-8"/>
          <w:sz w:val="24"/>
          <w:szCs w:val="24"/>
        </w:rPr>
        <w:t xml:space="preserve">Unstable </w:t>
      </w:r>
      <w:r w:rsidRPr="00CD4DAF">
        <w:rPr>
          <w:rFonts w:ascii="Arial" w:eastAsia="Arial" w:hAnsi="Arial" w:cs="Arial"/>
          <w:spacing w:val="-3"/>
          <w:sz w:val="24"/>
          <w:szCs w:val="24"/>
        </w:rPr>
        <w:t xml:space="preserve">or </w:t>
      </w:r>
      <w:r w:rsidRPr="00CD4DAF">
        <w:rPr>
          <w:rFonts w:ascii="Arial" w:eastAsia="Arial" w:hAnsi="Arial" w:cs="Arial"/>
          <w:sz w:val="24"/>
          <w:szCs w:val="24"/>
        </w:rPr>
        <w:t xml:space="preserve">it’s </w:t>
      </w:r>
      <w:r w:rsidRPr="00CD4DAF">
        <w:rPr>
          <w:rFonts w:ascii="Arial" w:eastAsia="Arial" w:hAnsi="Arial" w:cs="Arial"/>
          <w:spacing w:val="-5"/>
          <w:sz w:val="24"/>
          <w:szCs w:val="24"/>
        </w:rPr>
        <w:t xml:space="preserve">contents </w:t>
      </w:r>
      <w:r w:rsidRPr="00CD4DAF">
        <w:rPr>
          <w:rFonts w:ascii="Arial" w:eastAsia="Arial" w:hAnsi="Arial" w:cs="Arial"/>
          <w:spacing w:val="-6"/>
          <w:sz w:val="24"/>
          <w:szCs w:val="24"/>
        </w:rPr>
        <w:t xml:space="preserve">liable </w:t>
      </w:r>
      <w:r w:rsidRPr="00CD4DAF">
        <w:rPr>
          <w:rFonts w:ascii="Arial" w:eastAsia="Arial" w:hAnsi="Arial" w:cs="Arial"/>
          <w:spacing w:val="-5"/>
          <w:sz w:val="24"/>
          <w:szCs w:val="24"/>
        </w:rPr>
        <w:t xml:space="preserve">to </w:t>
      </w:r>
      <w:r w:rsidRPr="00CD4DAF">
        <w:rPr>
          <w:rFonts w:ascii="Arial" w:eastAsia="Arial" w:hAnsi="Arial" w:cs="Arial"/>
          <w:spacing w:val="-3"/>
          <w:sz w:val="24"/>
          <w:szCs w:val="24"/>
        </w:rPr>
        <w:t xml:space="preserve">shift? </w:t>
      </w:r>
      <w:r w:rsidRPr="00CD4DAF">
        <w:rPr>
          <w:rFonts w:ascii="Arial" w:eastAsia="Arial" w:hAnsi="Arial" w:cs="Arial"/>
          <w:spacing w:val="-9"/>
          <w:sz w:val="24"/>
          <w:szCs w:val="24"/>
        </w:rPr>
        <w:t xml:space="preserve">Movement </w:t>
      </w:r>
      <w:r w:rsidRPr="00CD4DAF">
        <w:rPr>
          <w:rFonts w:ascii="Arial" w:eastAsia="Arial" w:hAnsi="Arial" w:cs="Arial"/>
          <w:spacing w:val="-3"/>
          <w:sz w:val="24"/>
          <w:szCs w:val="24"/>
        </w:rPr>
        <w:t xml:space="preserve">of </w:t>
      </w:r>
      <w:r w:rsidRPr="00CD4DAF">
        <w:rPr>
          <w:rFonts w:ascii="Arial" w:eastAsia="Arial" w:hAnsi="Arial" w:cs="Arial"/>
          <w:spacing w:val="-5"/>
          <w:sz w:val="24"/>
          <w:szCs w:val="24"/>
        </w:rPr>
        <w:t xml:space="preserve">the </w:t>
      </w:r>
      <w:r w:rsidRPr="00CD4DAF">
        <w:rPr>
          <w:rFonts w:ascii="Arial" w:eastAsia="Arial" w:hAnsi="Arial" w:cs="Arial"/>
          <w:spacing w:val="-6"/>
          <w:sz w:val="24"/>
          <w:szCs w:val="24"/>
        </w:rPr>
        <w:t xml:space="preserve">load </w:t>
      </w:r>
      <w:r w:rsidRPr="00CD4DAF">
        <w:rPr>
          <w:rFonts w:ascii="Arial" w:eastAsia="Arial" w:hAnsi="Arial" w:cs="Arial"/>
          <w:spacing w:val="-3"/>
          <w:sz w:val="24"/>
          <w:szCs w:val="24"/>
        </w:rPr>
        <w:t xml:space="preserve">or </w:t>
      </w:r>
      <w:r w:rsidR="00AC487F">
        <w:rPr>
          <w:rFonts w:ascii="Arial" w:eastAsia="Arial" w:hAnsi="Arial" w:cs="Arial"/>
          <w:sz w:val="24"/>
          <w:szCs w:val="24"/>
        </w:rPr>
        <w:t>its</w:t>
      </w:r>
      <w:r w:rsidRPr="00CD4DAF">
        <w:rPr>
          <w:rFonts w:ascii="Arial" w:eastAsia="Arial" w:hAnsi="Arial" w:cs="Arial"/>
          <w:sz w:val="24"/>
          <w:szCs w:val="24"/>
        </w:rPr>
        <w:t xml:space="preserve"> </w:t>
      </w:r>
      <w:r w:rsidRPr="00CD4DAF">
        <w:rPr>
          <w:rFonts w:ascii="Arial" w:eastAsia="Arial" w:hAnsi="Arial" w:cs="Arial"/>
          <w:spacing w:val="-5"/>
          <w:sz w:val="24"/>
          <w:szCs w:val="24"/>
        </w:rPr>
        <w:t xml:space="preserve">contents </w:t>
      </w:r>
      <w:r w:rsidRPr="00CD4DAF">
        <w:rPr>
          <w:rFonts w:ascii="Arial" w:eastAsia="Arial" w:hAnsi="Arial" w:cs="Arial"/>
          <w:spacing w:val="-7"/>
          <w:sz w:val="24"/>
          <w:szCs w:val="24"/>
        </w:rPr>
        <w:t xml:space="preserve">will </w:t>
      </w:r>
      <w:r w:rsidRPr="00CD4DAF">
        <w:rPr>
          <w:rFonts w:ascii="Arial" w:eastAsia="Arial" w:hAnsi="Arial" w:cs="Arial"/>
          <w:spacing w:val="-4"/>
          <w:sz w:val="24"/>
          <w:szCs w:val="24"/>
        </w:rPr>
        <w:t xml:space="preserve">place </w:t>
      </w:r>
      <w:r w:rsidRPr="00CD4DAF">
        <w:rPr>
          <w:rFonts w:ascii="Arial" w:eastAsia="Arial" w:hAnsi="Arial" w:cs="Arial"/>
          <w:sz w:val="24"/>
          <w:szCs w:val="24"/>
        </w:rPr>
        <w:t xml:space="preserve">changing </w:t>
      </w:r>
      <w:r w:rsidRPr="00CD4DAF">
        <w:rPr>
          <w:rFonts w:ascii="Arial" w:eastAsia="Arial" w:hAnsi="Arial" w:cs="Arial"/>
          <w:spacing w:val="-4"/>
          <w:sz w:val="24"/>
          <w:szCs w:val="24"/>
        </w:rPr>
        <w:t xml:space="preserve">and </w:t>
      </w:r>
      <w:r w:rsidRPr="00CD4DAF">
        <w:rPr>
          <w:rFonts w:ascii="Arial" w:eastAsia="Arial" w:hAnsi="Arial" w:cs="Arial"/>
          <w:spacing w:val="-5"/>
          <w:sz w:val="24"/>
          <w:szCs w:val="24"/>
        </w:rPr>
        <w:t xml:space="preserve">possibly </w:t>
      </w:r>
      <w:r w:rsidRPr="00CD4DAF">
        <w:rPr>
          <w:rFonts w:ascii="Arial" w:eastAsia="Arial" w:hAnsi="Arial" w:cs="Arial"/>
          <w:spacing w:val="-6"/>
          <w:sz w:val="24"/>
          <w:szCs w:val="24"/>
        </w:rPr>
        <w:t xml:space="preserve">unexpected  </w:t>
      </w:r>
      <w:r w:rsidRPr="00CD4DAF">
        <w:rPr>
          <w:rFonts w:ascii="Arial" w:eastAsia="Arial" w:hAnsi="Arial" w:cs="Arial"/>
          <w:spacing w:val="-5"/>
          <w:sz w:val="24"/>
          <w:szCs w:val="24"/>
        </w:rPr>
        <w:t xml:space="preserve">stresses  </w:t>
      </w:r>
      <w:r w:rsidRPr="00CD4DAF">
        <w:rPr>
          <w:rFonts w:ascii="Arial" w:eastAsia="Arial" w:hAnsi="Arial" w:cs="Arial"/>
          <w:spacing w:val="-3"/>
          <w:sz w:val="24"/>
          <w:szCs w:val="24"/>
        </w:rPr>
        <w:t xml:space="preserve">on </w:t>
      </w:r>
      <w:r w:rsidRPr="00CD4DAF">
        <w:rPr>
          <w:rFonts w:ascii="Arial" w:eastAsia="Arial" w:hAnsi="Arial" w:cs="Arial"/>
          <w:spacing w:val="-5"/>
          <w:sz w:val="24"/>
          <w:szCs w:val="24"/>
        </w:rPr>
        <w:t xml:space="preserve">the body </w:t>
      </w:r>
      <w:r w:rsidRPr="00CD4DA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D4DAF">
        <w:rPr>
          <w:rFonts w:ascii="Arial" w:eastAsia="Arial" w:hAnsi="Arial" w:cs="Arial"/>
          <w:spacing w:val="-4"/>
          <w:sz w:val="24"/>
          <w:szCs w:val="24"/>
        </w:rPr>
        <w:t>and</w:t>
      </w:r>
    </w:p>
    <w:p w:rsidR="00B40BAF" w:rsidRPr="00CD4DAF" w:rsidRDefault="00B40BAF" w:rsidP="00402965">
      <w:pPr>
        <w:ind w:left="567" w:hanging="462"/>
        <w:rPr>
          <w:rFonts w:ascii="Arial" w:eastAsia="Arial" w:hAnsi="Arial" w:cs="Arial"/>
          <w:sz w:val="24"/>
          <w:szCs w:val="24"/>
        </w:rPr>
      </w:pPr>
    </w:p>
    <w:p w:rsidR="00B40BAF" w:rsidRPr="00CD4DAF" w:rsidRDefault="00CD4DAF" w:rsidP="00402965">
      <w:pPr>
        <w:pStyle w:val="Heading1"/>
        <w:ind w:left="574" w:right="296" w:hanging="7"/>
        <w:rPr>
          <w:rFonts w:cs="Arial"/>
          <w:sz w:val="24"/>
          <w:szCs w:val="24"/>
        </w:rPr>
      </w:pPr>
      <w:r>
        <w:rPr>
          <w:spacing w:val="-8"/>
          <w:sz w:val="24"/>
          <w:szCs w:val="24"/>
        </w:rPr>
        <w:t>H</w:t>
      </w:r>
      <w:r w:rsidR="00676C91" w:rsidRPr="00CD4DAF">
        <w:rPr>
          <w:spacing w:val="-8"/>
          <w:sz w:val="24"/>
          <w:szCs w:val="24"/>
        </w:rPr>
        <w:t xml:space="preserve">ot, </w:t>
      </w:r>
      <w:r w:rsidR="00676C91" w:rsidRPr="00CD4DAF">
        <w:rPr>
          <w:spacing w:val="-4"/>
          <w:sz w:val="24"/>
          <w:szCs w:val="24"/>
        </w:rPr>
        <w:t xml:space="preserve">sharp </w:t>
      </w:r>
      <w:r w:rsidR="00676C91" w:rsidRPr="00CD4DAF">
        <w:rPr>
          <w:spacing w:val="-3"/>
          <w:sz w:val="24"/>
          <w:szCs w:val="24"/>
        </w:rPr>
        <w:t xml:space="preserve">or </w:t>
      </w:r>
      <w:r w:rsidR="00676C91" w:rsidRPr="00CD4DAF">
        <w:rPr>
          <w:spacing w:val="-5"/>
          <w:sz w:val="24"/>
          <w:szCs w:val="24"/>
        </w:rPr>
        <w:t xml:space="preserve">dangerous? </w:t>
      </w:r>
      <w:r w:rsidR="00676C91" w:rsidRPr="00CD4DAF">
        <w:rPr>
          <w:spacing w:val="-7"/>
          <w:sz w:val="24"/>
          <w:szCs w:val="24"/>
        </w:rPr>
        <w:t xml:space="preserve">These </w:t>
      </w:r>
      <w:r w:rsidR="00676C91" w:rsidRPr="00CD4DAF">
        <w:rPr>
          <w:sz w:val="24"/>
          <w:szCs w:val="24"/>
        </w:rPr>
        <w:t xml:space="preserve">characteristics are </w:t>
      </w:r>
      <w:r w:rsidR="00676C91" w:rsidRPr="00CD4DAF">
        <w:rPr>
          <w:spacing w:val="-6"/>
          <w:sz w:val="24"/>
          <w:szCs w:val="24"/>
        </w:rPr>
        <w:t xml:space="preserve">likely </w:t>
      </w:r>
      <w:r w:rsidR="00676C91" w:rsidRPr="00CD4DAF">
        <w:rPr>
          <w:spacing w:val="-5"/>
          <w:sz w:val="24"/>
          <w:szCs w:val="24"/>
        </w:rPr>
        <w:t xml:space="preserve">to </w:t>
      </w:r>
      <w:r w:rsidR="00676C91" w:rsidRPr="00CD4DAF">
        <w:rPr>
          <w:sz w:val="24"/>
          <w:szCs w:val="24"/>
        </w:rPr>
        <w:t xml:space="preserve">affect </w:t>
      </w:r>
      <w:r w:rsidR="00676C91" w:rsidRPr="00CD4DAF">
        <w:rPr>
          <w:spacing w:val="-5"/>
          <w:sz w:val="24"/>
          <w:szCs w:val="24"/>
        </w:rPr>
        <w:t xml:space="preserve">the </w:t>
      </w:r>
      <w:r w:rsidR="00676C91" w:rsidRPr="00CD4DAF">
        <w:rPr>
          <w:sz w:val="24"/>
          <w:szCs w:val="24"/>
        </w:rPr>
        <w:t xml:space="preserve">grip </w:t>
      </w:r>
      <w:r w:rsidR="00676C91" w:rsidRPr="00CD4DAF">
        <w:rPr>
          <w:spacing w:val="-4"/>
          <w:sz w:val="24"/>
          <w:szCs w:val="24"/>
        </w:rPr>
        <w:t xml:space="preserve">and </w:t>
      </w:r>
      <w:r w:rsidR="00676C91" w:rsidRPr="00CD4DAF">
        <w:rPr>
          <w:spacing w:val="-7"/>
          <w:sz w:val="24"/>
          <w:szCs w:val="24"/>
        </w:rPr>
        <w:t xml:space="preserve">may make </w:t>
      </w:r>
      <w:r w:rsidR="00676C91" w:rsidRPr="00CD4DAF">
        <w:rPr>
          <w:spacing w:val="-5"/>
          <w:sz w:val="24"/>
          <w:szCs w:val="24"/>
        </w:rPr>
        <w:t xml:space="preserve">the </w:t>
      </w:r>
      <w:r w:rsidR="004D246F" w:rsidRPr="00CD4DAF">
        <w:rPr>
          <w:spacing w:val="-6"/>
          <w:sz w:val="24"/>
          <w:szCs w:val="24"/>
        </w:rPr>
        <w:t xml:space="preserve">employee </w:t>
      </w:r>
      <w:r>
        <w:rPr>
          <w:spacing w:val="-6"/>
          <w:sz w:val="24"/>
          <w:szCs w:val="24"/>
        </w:rPr>
        <w:t xml:space="preserve">hold them </w:t>
      </w:r>
      <w:r>
        <w:rPr>
          <w:spacing w:val="-7"/>
          <w:sz w:val="24"/>
          <w:szCs w:val="24"/>
        </w:rPr>
        <w:t xml:space="preserve">away </w:t>
      </w:r>
      <w:r w:rsidR="00676C91" w:rsidRPr="00CD4DAF">
        <w:rPr>
          <w:sz w:val="24"/>
          <w:szCs w:val="24"/>
        </w:rPr>
        <w:t xml:space="preserve">from </w:t>
      </w:r>
      <w:r>
        <w:rPr>
          <w:spacing w:val="-5"/>
          <w:sz w:val="24"/>
          <w:szCs w:val="24"/>
        </w:rPr>
        <w:t xml:space="preserve">the </w:t>
      </w:r>
      <w:r w:rsidR="00676C91" w:rsidRPr="00CD4DAF">
        <w:rPr>
          <w:spacing w:val="-3"/>
          <w:sz w:val="24"/>
          <w:szCs w:val="24"/>
        </w:rPr>
        <w:t xml:space="preserve">body, </w:t>
      </w:r>
      <w:r>
        <w:rPr>
          <w:spacing w:val="-5"/>
          <w:sz w:val="24"/>
          <w:szCs w:val="24"/>
        </w:rPr>
        <w:t xml:space="preserve">resulting </w:t>
      </w:r>
      <w:r w:rsidR="00676C91" w:rsidRPr="00CD4DAF">
        <w:rPr>
          <w:sz w:val="24"/>
          <w:szCs w:val="24"/>
        </w:rPr>
        <w:t xml:space="preserve">in </w:t>
      </w:r>
      <w:r w:rsidR="00676C91" w:rsidRPr="00CD4DAF">
        <w:rPr>
          <w:spacing w:val="-3"/>
          <w:sz w:val="24"/>
          <w:szCs w:val="24"/>
        </w:rPr>
        <w:t xml:space="preserve">an increased </w:t>
      </w:r>
      <w:r w:rsidR="00676C91" w:rsidRPr="00CD4DAF">
        <w:rPr>
          <w:sz w:val="24"/>
          <w:szCs w:val="24"/>
        </w:rPr>
        <w:t xml:space="preserve">risk </w:t>
      </w:r>
      <w:r w:rsidR="00676C91" w:rsidRPr="00CD4DAF">
        <w:rPr>
          <w:spacing w:val="-3"/>
          <w:sz w:val="24"/>
          <w:szCs w:val="24"/>
        </w:rPr>
        <w:t>of</w:t>
      </w:r>
      <w:r w:rsidR="00676C91" w:rsidRPr="00CD4DAF">
        <w:rPr>
          <w:spacing w:val="-11"/>
          <w:sz w:val="24"/>
          <w:szCs w:val="24"/>
        </w:rPr>
        <w:t xml:space="preserve"> </w:t>
      </w:r>
      <w:r w:rsidR="00676C91" w:rsidRPr="00CD4DAF">
        <w:rPr>
          <w:spacing w:val="-3"/>
          <w:sz w:val="24"/>
          <w:szCs w:val="24"/>
        </w:rPr>
        <w:t>injury.</w:t>
      </w:r>
    </w:p>
    <w:p w:rsidR="00B40BAF" w:rsidRPr="00CD4DAF" w:rsidRDefault="004D246F" w:rsidP="00402965">
      <w:pPr>
        <w:pStyle w:val="ListParagraph"/>
        <w:numPr>
          <w:ilvl w:val="0"/>
          <w:numId w:val="5"/>
        </w:numPr>
        <w:spacing w:before="31"/>
        <w:ind w:left="567" w:hanging="567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/>
          <w:spacing w:val="-6"/>
          <w:sz w:val="24"/>
          <w:szCs w:val="24"/>
        </w:rPr>
        <w:t>Animate</w:t>
      </w:r>
      <w:r w:rsidR="00676C91" w:rsidRPr="00CD4DAF">
        <w:rPr>
          <w:rFonts w:ascii="Arial"/>
          <w:spacing w:val="-6"/>
          <w:sz w:val="24"/>
          <w:szCs w:val="24"/>
        </w:rPr>
        <w:t xml:space="preserve"> </w:t>
      </w:r>
      <w:r w:rsidR="00676C91" w:rsidRPr="00CD4DAF">
        <w:rPr>
          <w:rFonts w:ascii="Arial"/>
          <w:spacing w:val="-3"/>
          <w:sz w:val="24"/>
          <w:szCs w:val="24"/>
        </w:rPr>
        <w:t xml:space="preserve">or </w:t>
      </w:r>
      <w:r w:rsidR="00676C91" w:rsidRPr="00CD4DAF">
        <w:rPr>
          <w:rFonts w:ascii="Arial"/>
          <w:spacing w:val="-5"/>
          <w:sz w:val="24"/>
          <w:szCs w:val="24"/>
        </w:rPr>
        <w:t xml:space="preserve">Inanimate?   </w:t>
      </w:r>
      <w:r w:rsidR="00676C91" w:rsidRPr="00CD4DAF">
        <w:rPr>
          <w:rFonts w:ascii="Arial"/>
          <w:sz w:val="24"/>
          <w:szCs w:val="24"/>
        </w:rPr>
        <w:t xml:space="preserve">When </w:t>
      </w:r>
      <w:r w:rsidRPr="00CD4DAF">
        <w:rPr>
          <w:rFonts w:ascii="Arial"/>
          <w:spacing w:val="-3"/>
          <w:sz w:val="24"/>
          <w:szCs w:val="24"/>
        </w:rPr>
        <w:t>lifting</w:t>
      </w:r>
      <w:r w:rsidR="00676C91" w:rsidRPr="00CD4DAF">
        <w:rPr>
          <w:rFonts w:ascii="Arial"/>
          <w:spacing w:val="-3"/>
          <w:sz w:val="24"/>
          <w:szCs w:val="24"/>
        </w:rPr>
        <w:t xml:space="preserve"> </w:t>
      </w:r>
      <w:r w:rsidR="00CD4DAF">
        <w:rPr>
          <w:rFonts w:ascii="Arial"/>
          <w:spacing w:val="-4"/>
          <w:sz w:val="24"/>
          <w:szCs w:val="24"/>
        </w:rPr>
        <w:t>babies</w:t>
      </w:r>
      <w:r w:rsidR="00676C91" w:rsidRPr="00CD4DAF">
        <w:rPr>
          <w:rFonts w:ascii="Arial"/>
          <w:spacing w:val="-4"/>
          <w:sz w:val="24"/>
          <w:szCs w:val="24"/>
        </w:rPr>
        <w:t xml:space="preserve"> </w:t>
      </w:r>
      <w:r w:rsidR="00676C91" w:rsidRPr="00CD4DAF">
        <w:rPr>
          <w:rFonts w:ascii="Arial"/>
          <w:spacing w:val="-3"/>
          <w:sz w:val="24"/>
          <w:szCs w:val="24"/>
        </w:rPr>
        <w:t xml:space="preserve">or children, special </w:t>
      </w:r>
      <w:r w:rsidR="00CD4DAF">
        <w:rPr>
          <w:rFonts w:ascii="Arial"/>
          <w:spacing w:val="-4"/>
          <w:sz w:val="24"/>
          <w:szCs w:val="24"/>
        </w:rPr>
        <w:t>considerations</w:t>
      </w:r>
      <w:r w:rsidR="00676C91" w:rsidRPr="00CD4DAF">
        <w:rPr>
          <w:rFonts w:ascii="Arial"/>
          <w:spacing w:val="-4"/>
          <w:sz w:val="24"/>
          <w:szCs w:val="24"/>
        </w:rPr>
        <w:t xml:space="preserve"> </w:t>
      </w:r>
      <w:r w:rsidR="00CD4DAF">
        <w:rPr>
          <w:rFonts w:ascii="Arial"/>
          <w:spacing w:val="-7"/>
          <w:sz w:val="24"/>
          <w:szCs w:val="24"/>
        </w:rPr>
        <w:t xml:space="preserve">may </w:t>
      </w:r>
      <w:r w:rsidR="00676C91" w:rsidRPr="00CD4DAF">
        <w:rPr>
          <w:rFonts w:ascii="Arial"/>
          <w:spacing w:val="-3"/>
          <w:sz w:val="24"/>
          <w:szCs w:val="24"/>
        </w:rPr>
        <w:t>be</w:t>
      </w:r>
      <w:r w:rsidR="00676C91" w:rsidRPr="00CD4DAF">
        <w:rPr>
          <w:rFonts w:ascii="Arial"/>
          <w:spacing w:val="-2"/>
          <w:sz w:val="24"/>
          <w:szCs w:val="24"/>
        </w:rPr>
        <w:t xml:space="preserve"> </w:t>
      </w:r>
      <w:r w:rsidR="00676C91" w:rsidRPr="00CD4DAF">
        <w:rPr>
          <w:rFonts w:ascii="Arial"/>
          <w:spacing w:val="-3"/>
          <w:sz w:val="24"/>
          <w:szCs w:val="24"/>
        </w:rPr>
        <w:t>required.</w:t>
      </w:r>
    </w:p>
    <w:p w:rsidR="00B40BAF" w:rsidRPr="00CD4DAF" w:rsidRDefault="00B40BAF">
      <w:pPr>
        <w:spacing w:before="11"/>
        <w:rPr>
          <w:rFonts w:ascii="Arial" w:eastAsia="Arial" w:hAnsi="Arial" w:cs="Arial"/>
          <w:sz w:val="24"/>
          <w:szCs w:val="24"/>
        </w:rPr>
      </w:pPr>
    </w:p>
    <w:p w:rsidR="00B40BAF" w:rsidRPr="00CD4DAF" w:rsidRDefault="00676C91">
      <w:pPr>
        <w:ind w:left="105" w:right="296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Environment:   </w:t>
      </w:r>
      <w:r w:rsidRPr="00CD4DAF">
        <w:rPr>
          <w:rFonts w:ascii="Arial" w:eastAsia="Arial" w:hAnsi="Arial" w:cs="Arial"/>
          <w:spacing w:val="-5"/>
          <w:sz w:val="24"/>
          <w:szCs w:val="24"/>
        </w:rPr>
        <w:t xml:space="preserve">Consider </w:t>
      </w:r>
      <w:r w:rsidR="004D246F" w:rsidRPr="00CD4DAF">
        <w:rPr>
          <w:rFonts w:ascii="Arial" w:eastAsia="Arial" w:hAnsi="Arial" w:cs="Arial"/>
          <w:spacing w:val="-6"/>
          <w:sz w:val="24"/>
          <w:szCs w:val="24"/>
        </w:rPr>
        <w:t>where</w:t>
      </w:r>
      <w:r w:rsidRPr="00CD4DA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D4DAF">
        <w:rPr>
          <w:rFonts w:ascii="Arial" w:eastAsia="Arial" w:hAnsi="Arial" w:cs="Arial"/>
          <w:spacing w:val="-4"/>
          <w:sz w:val="24"/>
          <w:szCs w:val="24"/>
        </w:rPr>
        <w:t xml:space="preserve">there </w:t>
      </w:r>
      <w:r w:rsidRPr="00CD4DAF">
        <w:rPr>
          <w:rFonts w:ascii="Arial" w:eastAsia="Arial" w:hAnsi="Arial" w:cs="Arial"/>
          <w:sz w:val="24"/>
          <w:szCs w:val="24"/>
        </w:rPr>
        <w:t xml:space="preserve">are </w:t>
      </w:r>
      <w:r w:rsidRPr="00CD4DAF">
        <w:rPr>
          <w:rFonts w:ascii="Arial" w:eastAsia="Arial" w:hAnsi="Arial" w:cs="Arial"/>
          <w:spacing w:val="-4"/>
          <w:sz w:val="24"/>
          <w:szCs w:val="24"/>
        </w:rPr>
        <w:t xml:space="preserve">any </w:t>
      </w:r>
      <w:r w:rsidRPr="00CD4DAF">
        <w:rPr>
          <w:rFonts w:ascii="Arial" w:eastAsia="Arial" w:hAnsi="Arial" w:cs="Arial"/>
          <w:spacing w:val="-3"/>
          <w:sz w:val="24"/>
          <w:szCs w:val="24"/>
        </w:rPr>
        <w:t xml:space="preserve">of </w:t>
      </w:r>
      <w:r w:rsidR="00CD4DAF">
        <w:rPr>
          <w:rFonts w:ascii="Arial" w:eastAsia="Arial" w:hAnsi="Arial" w:cs="Arial"/>
          <w:spacing w:val="-5"/>
          <w:sz w:val="24"/>
          <w:szCs w:val="24"/>
        </w:rPr>
        <w:t xml:space="preserve">the </w:t>
      </w:r>
      <w:r w:rsidRPr="00CD4DAF">
        <w:rPr>
          <w:rFonts w:ascii="Arial" w:eastAsia="Arial" w:hAnsi="Arial" w:cs="Arial"/>
          <w:spacing w:val="-3"/>
          <w:sz w:val="24"/>
          <w:szCs w:val="24"/>
        </w:rPr>
        <w:t xml:space="preserve">of </w:t>
      </w:r>
      <w:r w:rsidR="00CD4DAF">
        <w:rPr>
          <w:rFonts w:ascii="Arial" w:eastAsia="Arial" w:hAnsi="Arial" w:cs="Arial"/>
          <w:spacing w:val="-6"/>
          <w:sz w:val="24"/>
          <w:szCs w:val="24"/>
        </w:rPr>
        <w:t>following</w:t>
      </w:r>
      <w:r w:rsidRPr="00CD4DAF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D4DAF">
        <w:rPr>
          <w:rFonts w:ascii="Arial" w:eastAsia="Arial" w:hAnsi="Arial" w:cs="Arial"/>
          <w:sz w:val="24"/>
          <w:szCs w:val="24"/>
        </w:rPr>
        <w:t>–</w:t>
      </w:r>
    </w:p>
    <w:p w:rsidR="00B40BAF" w:rsidRPr="00CD4DAF" w:rsidRDefault="00676C91" w:rsidP="00402965">
      <w:pPr>
        <w:pStyle w:val="ListParagraph"/>
        <w:numPr>
          <w:ilvl w:val="0"/>
          <w:numId w:val="4"/>
        </w:numPr>
        <w:spacing w:before="46"/>
        <w:ind w:left="567" w:hanging="462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/>
          <w:spacing w:val="-3"/>
          <w:sz w:val="24"/>
          <w:szCs w:val="24"/>
        </w:rPr>
        <w:t xml:space="preserve">Space </w:t>
      </w:r>
      <w:r w:rsidRPr="00CD4DAF">
        <w:rPr>
          <w:rFonts w:ascii="Arial"/>
          <w:spacing w:val="-4"/>
          <w:sz w:val="24"/>
          <w:szCs w:val="24"/>
        </w:rPr>
        <w:t xml:space="preserve">constraints  </w:t>
      </w:r>
      <w:r w:rsidRPr="00CD4DAF">
        <w:rPr>
          <w:rFonts w:ascii="Arial"/>
          <w:spacing w:val="-6"/>
          <w:sz w:val="24"/>
          <w:szCs w:val="24"/>
        </w:rPr>
        <w:t xml:space="preserve">preventing  </w:t>
      </w:r>
      <w:r w:rsidRPr="00CD4DAF">
        <w:rPr>
          <w:rFonts w:ascii="Arial"/>
          <w:spacing w:val="-5"/>
          <w:sz w:val="24"/>
          <w:szCs w:val="24"/>
        </w:rPr>
        <w:t xml:space="preserve">good posture  </w:t>
      </w:r>
      <w:r w:rsidRPr="00CD4DAF">
        <w:rPr>
          <w:rFonts w:ascii="Arial"/>
          <w:sz w:val="24"/>
          <w:szCs w:val="24"/>
        </w:rPr>
        <w:t xml:space="preserve">such </w:t>
      </w:r>
      <w:r w:rsidRPr="00CD4DAF">
        <w:rPr>
          <w:rFonts w:ascii="Arial"/>
          <w:spacing w:val="-3"/>
          <w:sz w:val="24"/>
          <w:szCs w:val="24"/>
        </w:rPr>
        <w:t xml:space="preserve">as restricted  </w:t>
      </w:r>
      <w:r w:rsidRPr="00CD4DAF">
        <w:rPr>
          <w:rFonts w:ascii="Arial"/>
          <w:spacing w:val="-5"/>
          <w:sz w:val="24"/>
          <w:szCs w:val="24"/>
        </w:rPr>
        <w:t xml:space="preserve">headroom </w:t>
      </w:r>
      <w:r w:rsidRPr="00CD4DAF">
        <w:rPr>
          <w:rFonts w:ascii="Arial"/>
          <w:spacing w:val="-3"/>
          <w:sz w:val="24"/>
          <w:szCs w:val="24"/>
        </w:rPr>
        <w:t xml:space="preserve">or </w:t>
      </w:r>
      <w:r w:rsidRPr="00CD4DAF">
        <w:rPr>
          <w:rFonts w:ascii="Arial"/>
          <w:spacing w:val="24"/>
          <w:sz w:val="24"/>
          <w:szCs w:val="24"/>
        </w:rPr>
        <w:t xml:space="preserve"> </w:t>
      </w:r>
      <w:r w:rsidRPr="00CD4DAF">
        <w:rPr>
          <w:rFonts w:ascii="Arial"/>
          <w:spacing w:val="-6"/>
          <w:sz w:val="24"/>
          <w:szCs w:val="24"/>
        </w:rPr>
        <w:t>obstacles;</w:t>
      </w:r>
    </w:p>
    <w:p w:rsidR="00B40BAF" w:rsidRPr="00CD4DAF" w:rsidRDefault="00676C91" w:rsidP="00402965">
      <w:pPr>
        <w:pStyle w:val="ListParagraph"/>
        <w:numPr>
          <w:ilvl w:val="0"/>
          <w:numId w:val="4"/>
        </w:numPr>
        <w:spacing w:before="34"/>
        <w:ind w:left="567" w:hanging="462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/>
          <w:spacing w:val="-9"/>
          <w:sz w:val="24"/>
          <w:szCs w:val="24"/>
        </w:rPr>
        <w:t xml:space="preserve">Uneven,   </w:t>
      </w:r>
      <w:r w:rsidRPr="00CD4DAF">
        <w:rPr>
          <w:rFonts w:ascii="Arial"/>
          <w:spacing w:val="-4"/>
          <w:sz w:val="24"/>
          <w:szCs w:val="24"/>
        </w:rPr>
        <w:t xml:space="preserve">slippery  </w:t>
      </w:r>
      <w:r w:rsidRPr="00CD4DAF">
        <w:rPr>
          <w:rFonts w:ascii="Arial"/>
          <w:spacing w:val="-3"/>
          <w:sz w:val="24"/>
          <w:szCs w:val="24"/>
        </w:rPr>
        <w:t xml:space="preserve">or </w:t>
      </w:r>
      <w:r w:rsidRPr="00CD4DAF">
        <w:rPr>
          <w:rFonts w:ascii="Arial"/>
          <w:spacing w:val="-6"/>
          <w:sz w:val="24"/>
          <w:szCs w:val="24"/>
        </w:rPr>
        <w:t xml:space="preserve">unstable  </w:t>
      </w:r>
      <w:r w:rsidRPr="00CD4DAF">
        <w:rPr>
          <w:rFonts w:ascii="Arial"/>
          <w:spacing w:val="-3"/>
          <w:sz w:val="24"/>
          <w:szCs w:val="24"/>
        </w:rPr>
        <w:t xml:space="preserve">floors as </w:t>
      </w:r>
      <w:r w:rsidRPr="00CD4DAF">
        <w:rPr>
          <w:rFonts w:ascii="Arial"/>
          <w:spacing w:val="-6"/>
          <w:sz w:val="24"/>
          <w:szCs w:val="24"/>
        </w:rPr>
        <w:t xml:space="preserve">these  </w:t>
      </w:r>
      <w:r w:rsidRPr="00CD4DAF">
        <w:rPr>
          <w:rFonts w:ascii="Arial"/>
          <w:spacing w:val="-3"/>
          <w:sz w:val="24"/>
          <w:szCs w:val="24"/>
        </w:rPr>
        <w:t xml:space="preserve">increase </w:t>
      </w:r>
      <w:r w:rsidRPr="00CD4DAF">
        <w:rPr>
          <w:rFonts w:ascii="Arial"/>
          <w:spacing w:val="-5"/>
          <w:sz w:val="24"/>
          <w:szCs w:val="24"/>
        </w:rPr>
        <w:t xml:space="preserve">the  </w:t>
      </w:r>
      <w:r w:rsidRPr="00CD4DAF">
        <w:rPr>
          <w:rFonts w:ascii="Arial"/>
          <w:sz w:val="24"/>
          <w:szCs w:val="24"/>
        </w:rPr>
        <w:t xml:space="preserve">risk </w:t>
      </w:r>
      <w:r w:rsidRPr="00CD4DAF">
        <w:rPr>
          <w:rFonts w:ascii="Arial"/>
          <w:spacing w:val="-3"/>
          <w:sz w:val="24"/>
          <w:szCs w:val="24"/>
        </w:rPr>
        <w:t xml:space="preserve">of </w:t>
      </w:r>
      <w:r>
        <w:rPr>
          <w:rFonts w:ascii="Arial"/>
          <w:spacing w:val="-4"/>
          <w:sz w:val="24"/>
          <w:szCs w:val="24"/>
        </w:rPr>
        <w:t>slipping</w:t>
      </w:r>
      <w:r w:rsidRPr="00CD4DAF">
        <w:rPr>
          <w:rFonts w:ascii="Arial"/>
          <w:spacing w:val="-4"/>
          <w:sz w:val="24"/>
          <w:szCs w:val="24"/>
        </w:rPr>
        <w:t xml:space="preserve"> </w:t>
      </w:r>
      <w:r w:rsidRPr="00CD4DAF">
        <w:rPr>
          <w:rFonts w:ascii="Arial"/>
          <w:spacing w:val="-3"/>
          <w:sz w:val="24"/>
          <w:szCs w:val="24"/>
        </w:rPr>
        <w:t xml:space="preserve">or tripping </w:t>
      </w:r>
      <w:r w:rsidRPr="00CD4DAF">
        <w:rPr>
          <w:rFonts w:ascii="Arial"/>
          <w:spacing w:val="-7"/>
          <w:sz w:val="24"/>
          <w:szCs w:val="24"/>
        </w:rPr>
        <w:t xml:space="preserve">whilst  </w:t>
      </w:r>
      <w:r w:rsidRPr="00CD4DAF">
        <w:rPr>
          <w:rFonts w:ascii="Arial"/>
          <w:spacing w:val="-5"/>
          <w:sz w:val="24"/>
          <w:szCs w:val="24"/>
        </w:rPr>
        <w:t>handling</w:t>
      </w:r>
      <w:r w:rsidRPr="00CD4DAF">
        <w:rPr>
          <w:rFonts w:ascii="Arial"/>
          <w:spacing w:val="20"/>
          <w:sz w:val="24"/>
          <w:szCs w:val="24"/>
        </w:rPr>
        <w:t xml:space="preserve"> </w:t>
      </w:r>
      <w:r w:rsidRPr="00CD4DAF">
        <w:rPr>
          <w:rFonts w:ascii="Arial"/>
          <w:spacing w:val="-6"/>
          <w:sz w:val="24"/>
          <w:szCs w:val="24"/>
        </w:rPr>
        <w:t>loads;</w:t>
      </w:r>
    </w:p>
    <w:p w:rsidR="00B40BAF" w:rsidRPr="00CD4DAF" w:rsidRDefault="00676C91" w:rsidP="00402965">
      <w:pPr>
        <w:pStyle w:val="ListParagraph"/>
        <w:numPr>
          <w:ilvl w:val="0"/>
          <w:numId w:val="4"/>
        </w:numPr>
        <w:spacing w:before="46"/>
        <w:ind w:left="567" w:hanging="462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/>
          <w:spacing w:val="-4"/>
          <w:sz w:val="24"/>
          <w:szCs w:val="24"/>
        </w:rPr>
        <w:t xml:space="preserve">Variations </w:t>
      </w:r>
      <w:r w:rsidRPr="00CD4DAF">
        <w:rPr>
          <w:rFonts w:ascii="Arial"/>
          <w:sz w:val="24"/>
          <w:szCs w:val="24"/>
        </w:rPr>
        <w:t xml:space="preserve">in </w:t>
      </w:r>
      <w:r w:rsidR="00CD4DAF">
        <w:rPr>
          <w:rFonts w:ascii="Arial"/>
          <w:spacing w:val="-4"/>
          <w:sz w:val="24"/>
          <w:szCs w:val="24"/>
        </w:rPr>
        <w:t xml:space="preserve">floor </w:t>
      </w:r>
      <w:r w:rsidR="00CD4DAF">
        <w:rPr>
          <w:rFonts w:ascii="Arial"/>
          <w:spacing w:val="-9"/>
          <w:sz w:val="24"/>
          <w:szCs w:val="24"/>
        </w:rPr>
        <w:t xml:space="preserve">levels </w:t>
      </w:r>
      <w:r w:rsidRPr="00CD4DAF">
        <w:rPr>
          <w:rFonts w:ascii="Arial"/>
          <w:spacing w:val="-9"/>
          <w:sz w:val="24"/>
          <w:szCs w:val="24"/>
        </w:rPr>
        <w:t xml:space="preserve"> </w:t>
      </w:r>
      <w:r w:rsidRPr="00CD4DAF">
        <w:rPr>
          <w:rFonts w:ascii="Arial"/>
          <w:spacing w:val="-3"/>
          <w:sz w:val="24"/>
          <w:szCs w:val="24"/>
        </w:rPr>
        <w:t>or</w:t>
      </w:r>
      <w:r w:rsidRPr="00CD4DAF">
        <w:rPr>
          <w:rFonts w:ascii="Arial"/>
          <w:spacing w:val="-6"/>
          <w:sz w:val="24"/>
          <w:szCs w:val="24"/>
        </w:rPr>
        <w:t xml:space="preserve"> workstations;</w:t>
      </w:r>
    </w:p>
    <w:p w:rsidR="00B40BAF" w:rsidRPr="00CD4DAF" w:rsidRDefault="00676C91" w:rsidP="00402965">
      <w:pPr>
        <w:pStyle w:val="ListParagraph"/>
        <w:numPr>
          <w:ilvl w:val="0"/>
          <w:numId w:val="4"/>
        </w:numPr>
        <w:spacing w:before="34" w:line="249" w:lineRule="auto"/>
        <w:ind w:left="567" w:right="563" w:hanging="462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/>
          <w:spacing w:val="-7"/>
          <w:sz w:val="24"/>
          <w:szCs w:val="24"/>
        </w:rPr>
        <w:t xml:space="preserve">Extremes </w:t>
      </w:r>
      <w:r w:rsidRPr="00CD4DAF">
        <w:rPr>
          <w:rFonts w:ascii="Arial"/>
          <w:spacing w:val="-3"/>
          <w:sz w:val="24"/>
          <w:szCs w:val="24"/>
        </w:rPr>
        <w:t xml:space="preserve">of </w:t>
      </w:r>
      <w:r w:rsidRPr="00CD4DAF">
        <w:rPr>
          <w:rFonts w:ascii="Arial"/>
          <w:spacing w:val="-6"/>
          <w:sz w:val="24"/>
          <w:szCs w:val="24"/>
        </w:rPr>
        <w:t xml:space="preserve">temperature </w:t>
      </w:r>
      <w:r w:rsidRPr="00CD4DAF">
        <w:rPr>
          <w:rFonts w:ascii="Arial"/>
          <w:spacing w:val="-3"/>
          <w:sz w:val="24"/>
          <w:szCs w:val="24"/>
        </w:rPr>
        <w:t xml:space="preserve">or </w:t>
      </w:r>
      <w:r w:rsidRPr="00CD4DAF">
        <w:rPr>
          <w:rFonts w:ascii="Arial"/>
          <w:spacing w:val="-5"/>
          <w:sz w:val="24"/>
          <w:szCs w:val="24"/>
        </w:rPr>
        <w:t xml:space="preserve">humidity </w:t>
      </w:r>
      <w:r w:rsidRPr="00CD4DAF">
        <w:rPr>
          <w:rFonts w:ascii="Arial"/>
          <w:spacing w:val="-3"/>
          <w:sz w:val="24"/>
          <w:szCs w:val="24"/>
        </w:rPr>
        <w:t xml:space="preserve">as </w:t>
      </w:r>
      <w:r w:rsidRPr="00CD4DAF">
        <w:rPr>
          <w:rFonts w:ascii="Arial"/>
          <w:spacing w:val="-4"/>
          <w:sz w:val="24"/>
          <w:szCs w:val="24"/>
        </w:rPr>
        <w:t xml:space="preserve">this </w:t>
      </w:r>
      <w:r w:rsidRPr="00CD4DAF">
        <w:rPr>
          <w:rFonts w:ascii="Arial"/>
          <w:sz w:val="24"/>
          <w:szCs w:val="24"/>
        </w:rPr>
        <w:t xml:space="preserve">can </w:t>
      </w:r>
      <w:r w:rsidRPr="00CD4DAF">
        <w:rPr>
          <w:rFonts w:ascii="Arial"/>
          <w:spacing w:val="-3"/>
          <w:sz w:val="24"/>
          <w:szCs w:val="24"/>
        </w:rPr>
        <w:t xml:space="preserve">cause </w:t>
      </w:r>
      <w:r w:rsidRPr="00CD4DAF">
        <w:rPr>
          <w:rFonts w:ascii="Arial"/>
          <w:sz w:val="24"/>
          <w:szCs w:val="24"/>
        </w:rPr>
        <w:t xml:space="preserve">rapid </w:t>
      </w:r>
      <w:r w:rsidRPr="00CD4DAF">
        <w:rPr>
          <w:rFonts w:ascii="Arial"/>
          <w:spacing w:val="-4"/>
          <w:sz w:val="24"/>
          <w:szCs w:val="24"/>
        </w:rPr>
        <w:t xml:space="preserve">fatigue, </w:t>
      </w:r>
      <w:r w:rsidRPr="00CD4DAF">
        <w:rPr>
          <w:rFonts w:ascii="Arial"/>
          <w:spacing w:val="-5"/>
          <w:sz w:val="24"/>
          <w:szCs w:val="24"/>
        </w:rPr>
        <w:t xml:space="preserve">impairment </w:t>
      </w:r>
      <w:r w:rsidRPr="00CD4DAF">
        <w:rPr>
          <w:rFonts w:ascii="Arial"/>
          <w:spacing w:val="-3"/>
          <w:sz w:val="24"/>
          <w:szCs w:val="24"/>
        </w:rPr>
        <w:t xml:space="preserve">of </w:t>
      </w:r>
      <w:r w:rsidRPr="00CD4DAF">
        <w:rPr>
          <w:rFonts w:ascii="Arial"/>
          <w:sz w:val="24"/>
          <w:szCs w:val="24"/>
        </w:rPr>
        <w:t xml:space="preserve">grip </w:t>
      </w:r>
      <w:r w:rsidRPr="00CD4DAF">
        <w:rPr>
          <w:rFonts w:ascii="Arial"/>
          <w:spacing w:val="-4"/>
          <w:sz w:val="24"/>
          <w:szCs w:val="24"/>
        </w:rPr>
        <w:t xml:space="preserve">and </w:t>
      </w:r>
      <w:r w:rsidRPr="00CD4DAF">
        <w:rPr>
          <w:rFonts w:ascii="Arial"/>
          <w:spacing w:val="-6"/>
          <w:sz w:val="24"/>
          <w:szCs w:val="24"/>
        </w:rPr>
        <w:t xml:space="preserve">loss </w:t>
      </w:r>
      <w:r w:rsidRPr="00CD4DAF">
        <w:rPr>
          <w:rFonts w:ascii="Arial"/>
          <w:spacing w:val="-3"/>
          <w:sz w:val="24"/>
          <w:szCs w:val="24"/>
        </w:rPr>
        <w:t xml:space="preserve">of </w:t>
      </w:r>
      <w:r w:rsidRPr="00CD4DAF">
        <w:rPr>
          <w:rFonts w:ascii="Arial"/>
          <w:spacing w:val="-7"/>
          <w:sz w:val="24"/>
          <w:szCs w:val="24"/>
        </w:rPr>
        <w:t xml:space="preserve">manual </w:t>
      </w:r>
      <w:r w:rsidRPr="00CD4DAF">
        <w:rPr>
          <w:rFonts w:ascii="Arial"/>
          <w:spacing w:val="-5"/>
          <w:sz w:val="24"/>
          <w:szCs w:val="24"/>
        </w:rPr>
        <w:t>dexterity;</w:t>
      </w:r>
    </w:p>
    <w:p w:rsidR="00B40BAF" w:rsidRPr="00CD4DAF" w:rsidRDefault="004D246F" w:rsidP="00402965">
      <w:pPr>
        <w:pStyle w:val="ListParagraph"/>
        <w:numPr>
          <w:ilvl w:val="0"/>
          <w:numId w:val="4"/>
        </w:numPr>
        <w:spacing w:before="25"/>
        <w:ind w:left="567" w:hanging="462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/>
          <w:spacing w:val="-5"/>
          <w:sz w:val="24"/>
          <w:szCs w:val="24"/>
        </w:rPr>
        <w:t>Poor</w:t>
      </w:r>
      <w:r w:rsidR="00CD4DAF">
        <w:rPr>
          <w:rFonts w:ascii="Arial"/>
          <w:spacing w:val="-5"/>
          <w:sz w:val="24"/>
          <w:szCs w:val="24"/>
        </w:rPr>
        <w:t xml:space="preserve"> lighting </w:t>
      </w:r>
      <w:r w:rsidR="00CD4DAF">
        <w:rPr>
          <w:rFonts w:ascii="Arial"/>
          <w:spacing w:val="-3"/>
          <w:sz w:val="24"/>
          <w:szCs w:val="24"/>
        </w:rPr>
        <w:t>or</w:t>
      </w:r>
      <w:r w:rsidR="00676C91" w:rsidRPr="00CD4DAF">
        <w:rPr>
          <w:rFonts w:ascii="Arial"/>
          <w:spacing w:val="-3"/>
          <w:sz w:val="24"/>
          <w:szCs w:val="24"/>
        </w:rPr>
        <w:t xml:space="preserve"> </w:t>
      </w:r>
      <w:r w:rsidR="00CD4DAF">
        <w:rPr>
          <w:rFonts w:ascii="Arial"/>
          <w:spacing w:val="-4"/>
          <w:sz w:val="24"/>
          <w:szCs w:val="24"/>
        </w:rPr>
        <w:t>contrasting</w:t>
      </w:r>
      <w:r w:rsidR="00676C91" w:rsidRPr="00CD4DAF">
        <w:rPr>
          <w:rFonts w:ascii="Arial"/>
          <w:spacing w:val="-4"/>
          <w:sz w:val="24"/>
          <w:szCs w:val="24"/>
        </w:rPr>
        <w:t xml:space="preserve"> </w:t>
      </w:r>
      <w:r w:rsidR="00CD4DAF">
        <w:rPr>
          <w:rFonts w:ascii="Arial"/>
          <w:spacing w:val="-5"/>
          <w:sz w:val="24"/>
          <w:szCs w:val="24"/>
        </w:rPr>
        <w:t xml:space="preserve">lighting </w:t>
      </w:r>
      <w:r w:rsidR="00CD4DAF">
        <w:rPr>
          <w:rFonts w:ascii="Arial"/>
          <w:spacing w:val="-4"/>
          <w:sz w:val="24"/>
          <w:szCs w:val="24"/>
        </w:rPr>
        <w:t xml:space="preserve">conditions </w:t>
      </w:r>
      <w:r w:rsidR="00676C91" w:rsidRPr="00CD4DAF">
        <w:rPr>
          <w:rFonts w:ascii="Arial"/>
          <w:spacing w:val="-3"/>
          <w:sz w:val="24"/>
          <w:szCs w:val="24"/>
        </w:rPr>
        <w:t xml:space="preserve">as </w:t>
      </w:r>
      <w:r w:rsidR="00AC487F">
        <w:rPr>
          <w:rFonts w:ascii="Arial"/>
          <w:spacing w:val="-4"/>
          <w:sz w:val="24"/>
          <w:szCs w:val="24"/>
        </w:rPr>
        <w:t xml:space="preserve">this </w:t>
      </w:r>
      <w:r w:rsidR="00676C91" w:rsidRPr="00CD4DAF">
        <w:rPr>
          <w:rFonts w:ascii="Arial"/>
          <w:spacing w:val="-3"/>
          <w:sz w:val="24"/>
          <w:szCs w:val="24"/>
        </w:rPr>
        <w:t xml:space="preserve">increases </w:t>
      </w:r>
      <w:r w:rsidR="00676C91" w:rsidRPr="00CD4DAF">
        <w:rPr>
          <w:rFonts w:ascii="Arial"/>
          <w:spacing w:val="-5"/>
          <w:sz w:val="24"/>
          <w:szCs w:val="24"/>
        </w:rPr>
        <w:t xml:space="preserve">the </w:t>
      </w:r>
      <w:r w:rsidR="00676C91" w:rsidRPr="00CD4DAF">
        <w:rPr>
          <w:rFonts w:ascii="Arial"/>
          <w:sz w:val="24"/>
          <w:szCs w:val="24"/>
        </w:rPr>
        <w:t xml:space="preserve">risk </w:t>
      </w:r>
      <w:r w:rsidR="00676C91" w:rsidRPr="00CD4DAF">
        <w:rPr>
          <w:rFonts w:ascii="Arial"/>
          <w:spacing w:val="-3"/>
          <w:sz w:val="24"/>
          <w:szCs w:val="24"/>
        </w:rPr>
        <w:t xml:space="preserve">of </w:t>
      </w:r>
      <w:r w:rsidR="00676C91" w:rsidRPr="00CD4DAF">
        <w:rPr>
          <w:rFonts w:ascii="Arial"/>
          <w:spacing w:val="-4"/>
          <w:sz w:val="24"/>
          <w:szCs w:val="24"/>
        </w:rPr>
        <w:t xml:space="preserve">collision </w:t>
      </w:r>
      <w:r w:rsidR="00676C91" w:rsidRPr="00CD4DAF">
        <w:rPr>
          <w:rFonts w:ascii="Arial"/>
          <w:spacing w:val="-3"/>
          <w:sz w:val="24"/>
          <w:szCs w:val="24"/>
        </w:rPr>
        <w:t>or</w:t>
      </w:r>
      <w:r w:rsidR="00676C91" w:rsidRPr="00CD4DAF">
        <w:rPr>
          <w:rFonts w:ascii="Arial"/>
          <w:spacing w:val="-24"/>
          <w:sz w:val="24"/>
          <w:szCs w:val="24"/>
        </w:rPr>
        <w:t xml:space="preserve"> </w:t>
      </w:r>
      <w:r w:rsidR="00676C91" w:rsidRPr="00CD4DAF">
        <w:rPr>
          <w:rFonts w:ascii="Arial"/>
          <w:spacing w:val="-4"/>
          <w:sz w:val="24"/>
          <w:szCs w:val="24"/>
        </w:rPr>
        <w:t>tripping.</w:t>
      </w:r>
    </w:p>
    <w:p w:rsidR="00B40BAF" w:rsidRPr="00CD4DAF" w:rsidRDefault="00B40BAF">
      <w:pPr>
        <w:spacing w:before="11"/>
        <w:rPr>
          <w:rFonts w:ascii="Arial" w:eastAsia="Arial" w:hAnsi="Arial" w:cs="Arial"/>
          <w:sz w:val="24"/>
          <w:szCs w:val="24"/>
        </w:rPr>
      </w:pPr>
    </w:p>
    <w:p w:rsidR="00B40BAF" w:rsidRPr="00CD4DAF" w:rsidRDefault="00676C91">
      <w:pPr>
        <w:pStyle w:val="BodyText"/>
        <w:ind w:right="296"/>
        <w:rPr>
          <w:sz w:val="24"/>
          <w:szCs w:val="24"/>
        </w:rPr>
      </w:pPr>
      <w:r w:rsidRPr="00CD4DAF">
        <w:rPr>
          <w:rFonts w:cs="Arial"/>
          <w:b/>
          <w:bCs/>
          <w:spacing w:val="-6"/>
          <w:sz w:val="24"/>
          <w:szCs w:val="24"/>
        </w:rPr>
        <w:t xml:space="preserve">Psychosocial </w:t>
      </w:r>
      <w:r w:rsidRPr="00CD4DAF">
        <w:rPr>
          <w:rFonts w:cs="Arial"/>
          <w:b/>
          <w:bCs/>
          <w:spacing w:val="-3"/>
          <w:sz w:val="24"/>
          <w:szCs w:val="24"/>
        </w:rPr>
        <w:t xml:space="preserve">Factors: </w:t>
      </w:r>
      <w:r w:rsidRPr="00CD4DAF">
        <w:rPr>
          <w:rFonts w:cs="Arial"/>
          <w:sz w:val="24"/>
          <w:szCs w:val="24"/>
        </w:rPr>
        <w:t xml:space="preserve">A </w:t>
      </w:r>
      <w:r w:rsidRPr="00CD4DAF">
        <w:rPr>
          <w:rFonts w:cs="Arial"/>
          <w:spacing w:val="-5"/>
          <w:sz w:val="24"/>
          <w:szCs w:val="24"/>
        </w:rPr>
        <w:t xml:space="preserve">‘suitable </w:t>
      </w:r>
      <w:r w:rsidRPr="00CD4DAF">
        <w:rPr>
          <w:rFonts w:cs="Arial"/>
          <w:spacing w:val="-4"/>
          <w:sz w:val="24"/>
          <w:szCs w:val="24"/>
        </w:rPr>
        <w:t xml:space="preserve">and </w:t>
      </w:r>
      <w:r w:rsidRPr="00CD4DAF">
        <w:rPr>
          <w:rFonts w:cs="Arial"/>
          <w:spacing w:val="-3"/>
          <w:sz w:val="24"/>
          <w:szCs w:val="24"/>
        </w:rPr>
        <w:t xml:space="preserve">sufficient’ </w:t>
      </w:r>
      <w:r w:rsidRPr="00CD4DAF">
        <w:rPr>
          <w:rFonts w:cs="Arial"/>
          <w:spacing w:val="-7"/>
          <w:sz w:val="24"/>
          <w:szCs w:val="24"/>
        </w:rPr>
        <w:t>assessment</w:t>
      </w:r>
      <w:r w:rsidRPr="00CD4DAF">
        <w:rPr>
          <w:rFonts w:cs="Arial"/>
          <w:spacing w:val="41"/>
          <w:sz w:val="24"/>
          <w:szCs w:val="24"/>
        </w:rPr>
        <w:t xml:space="preserve"> </w:t>
      </w:r>
      <w:r>
        <w:rPr>
          <w:rFonts w:cs="Arial"/>
          <w:spacing w:val="-6"/>
          <w:sz w:val="24"/>
          <w:szCs w:val="24"/>
        </w:rPr>
        <w:t xml:space="preserve">should also </w:t>
      </w:r>
      <w:r w:rsidRPr="00CD4DAF">
        <w:rPr>
          <w:rFonts w:cs="Arial"/>
          <w:spacing w:val="-4"/>
          <w:sz w:val="24"/>
          <w:szCs w:val="24"/>
        </w:rPr>
        <w:t xml:space="preserve">consider </w:t>
      </w:r>
      <w:r w:rsidRPr="00CD4DAF">
        <w:rPr>
          <w:rFonts w:cs="Arial"/>
          <w:spacing w:val="-3"/>
          <w:sz w:val="24"/>
          <w:szCs w:val="24"/>
        </w:rPr>
        <w:t xml:space="preserve">psychosocial </w:t>
      </w:r>
      <w:r>
        <w:rPr>
          <w:rFonts w:cs="Arial"/>
          <w:sz w:val="24"/>
          <w:szCs w:val="24"/>
        </w:rPr>
        <w:t>factors</w:t>
      </w:r>
      <w:r w:rsidRPr="00CD4DAF">
        <w:rPr>
          <w:rFonts w:cs="Arial"/>
          <w:sz w:val="24"/>
          <w:szCs w:val="24"/>
        </w:rPr>
        <w:t xml:space="preserve"> </w:t>
      </w:r>
      <w:r w:rsidRPr="00CD4DAF">
        <w:rPr>
          <w:sz w:val="24"/>
          <w:szCs w:val="24"/>
        </w:rPr>
        <w:t xml:space="preserve">such </w:t>
      </w:r>
      <w:r w:rsidRPr="00CD4DAF">
        <w:rPr>
          <w:spacing w:val="-3"/>
          <w:sz w:val="24"/>
          <w:szCs w:val="24"/>
        </w:rPr>
        <w:t xml:space="preserve">as </w:t>
      </w:r>
      <w:r w:rsidRPr="00CD4DAF">
        <w:rPr>
          <w:spacing w:val="-4"/>
          <w:sz w:val="24"/>
          <w:szCs w:val="24"/>
        </w:rPr>
        <w:t xml:space="preserve">tight </w:t>
      </w:r>
      <w:r>
        <w:rPr>
          <w:spacing w:val="-6"/>
          <w:sz w:val="24"/>
          <w:szCs w:val="24"/>
        </w:rPr>
        <w:t>deadlines,</w:t>
      </w:r>
      <w:r w:rsidRPr="00CD4DAF">
        <w:rPr>
          <w:spacing w:val="-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excessive</w:t>
      </w:r>
      <w:r w:rsidRPr="00CD4DAF"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workloads, </w:t>
      </w:r>
      <w:r w:rsidRPr="00CD4DAF">
        <w:rPr>
          <w:spacing w:val="-4"/>
          <w:sz w:val="24"/>
          <w:szCs w:val="24"/>
        </w:rPr>
        <w:t xml:space="preserve">and </w:t>
      </w:r>
      <w:r w:rsidRPr="00CD4DAF">
        <w:rPr>
          <w:spacing w:val="-3"/>
          <w:sz w:val="24"/>
          <w:szCs w:val="24"/>
        </w:rPr>
        <w:t xml:space="preserve">lack of control </w:t>
      </w:r>
      <w:r>
        <w:rPr>
          <w:spacing w:val="-8"/>
          <w:sz w:val="24"/>
          <w:szCs w:val="24"/>
        </w:rPr>
        <w:t>over</w:t>
      </w:r>
      <w:r w:rsidRPr="00CD4DAF">
        <w:rPr>
          <w:spacing w:val="-8"/>
          <w:sz w:val="24"/>
          <w:szCs w:val="24"/>
        </w:rPr>
        <w:t xml:space="preserve"> </w:t>
      </w:r>
      <w:r w:rsidRPr="00CD4DAF">
        <w:rPr>
          <w:spacing w:val="-5"/>
          <w:sz w:val="24"/>
          <w:szCs w:val="24"/>
        </w:rPr>
        <w:t xml:space="preserve">the work  </w:t>
      </w:r>
      <w:r>
        <w:rPr>
          <w:spacing w:val="-4"/>
          <w:sz w:val="24"/>
          <w:szCs w:val="24"/>
        </w:rPr>
        <w:t xml:space="preserve">and </w:t>
      </w:r>
      <w:r w:rsidRPr="00CD4DAF">
        <w:rPr>
          <w:spacing w:val="-5"/>
          <w:sz w:val="24"/>
          <w:szCs w:val="24"/>
        </w:rPr>
        <w:t xml:space="preserve">work </w:t>
      </w:r>
      <w:r w:rsidRPr="00CD4DAF">
        <w:rPr>
          <w:spacing w:val="-7"/>
          <w:sz w:val="24"/>
          <w:szCs w:val="24"/>
        </w:rPr>
        <w:t>methods.</w:t>
      </w:r>
    </w:p>
    <w:p w:rsidR="00B40BAF" w:rsidRPr="00CD4DAF" w:rsidRDefault="00B40BAF">
      <w:pPr>
        <w:spacing w:before="10"/>
        <w:rPr>
          <w:rFonts w:ascii="Arial" w:eastAsia="Arial" w:hAnsi="Arial" w:cs="Arial"/>
          <w:sz w:val="24"/>
          <w:szCs w:val="24"/>
        </w:rPr>
      </w:pPr>
    </w:p>
    <w:p w:rsidR="00B40BAF" w:rsidRPr="00CD4DAF" w:rsidRDefault="00676C91">
      <w:pPr>
        <w:pStyle w:val="Heading2"/>
        <w:ind w:right="296"/>
        <w:rPr>
          <w:b w:val="0"/>
          <w:bCs w:val="0"/>
        </w:rPr>
      </w:pPr>
      <w:r w:rsidRPr="00CD4DAF">
        <w:t xml:space="preserve">Good </w:t>
      </w:r>
      <w:r w:rsidRPr="00CD4DAF">
        <w:rPr>
          <w:spacing w:val="-4"/>
        </w:rPr>
        <w:t>Handling</w:t>
      </w:r>
      <w:r w:rsidRPr="00CD4DAF">
        <w:rPr>
          <w:spacing w:val="13"/>
        </w:rPr>
        <w:t xml:space="preserve"> </w:t>
      </w:r>
      <w:r w:rsidRPr="00CD4DAF">
        <w:t>Technique</w:t>
      </w:r>
    </w:p>
    <w:p w:rsidR="00B40BAF" w:rsidRPr="00CD4DAF" w:rsidRDefault="004D246F">
      <w:pPr>
        <w:pStyle w:val="BodyText"/>
        <w:spacing w:before="50"/>
        <w:ind w:right="296"/>
        <w:rPr>
          <w:sz w:val="24"/>
          <w:szCs w:val="24"/>
        </w:rPr>
      </w:pPr>
      <w:r w:rsidRPr="00CD4DAF">
        <w:rPr>
          <w:spacing w:val="-6"/>
          <w:sz w:val="24"/>
          <w:szCs w:val="24"/>
        </w:rPr>
        <w:t xml:space="preserve">There </w:t>
      </w:r>
      <w:r w:rsidR="00676C91" w:rsidRPr="00CD4DAF">
        <w:rPr>
          <w:sz w:val="24"/>
          <w:szCs w:val="24"/>
        </w:rPr>
        <w:t xml:space="preserve">are </w:t>
      </w:r>
      <w:r w:rsidRPr="00CD4DAF">
        <w:rPr>
          <w:spacing w:val="-7"/>
          <w:sz w:val="24"/>
          <w:szCs w:val="24"/>
        </w:rPr>
        <w:t>some</w:t>
      </w:r>
      <w:r w:rsidR="00676C91" w:rsidRPr="00CD4DAF">
        <w:rPr>
          <w:spacing w:val="-7"/>
          <w:sz w:val="24"/>
          <w:szCs w:val="24"/>
        </w:rPr>
        <w:t xml:space="preserve"> </w:t>
      </w:r>
      <w:r w:rsidR="00CD4DAF">
        <w:rPr>
          <w:spacing w:val="-6"/>
          <w:sz w:val="24"/>
          <w:szCs w:val="24"/>
        </w:rPr>
        <w:t xml:space="preserve">simple </w:t>
      </w:r>
      <w:r w:rsidR="00CD4DAF">
        <w:rPr>
          <w:spacing w:val="-5"/>
          <w:sz w:val="24"/>
          <w:szCs w:val="24"/>
        </w:rPr>
        <w:t xml:space="preserve">things to </w:t>
      </w:r>
      <w:r w:rsidR="00676C91" w:rsidRPr="00CD4DAF">
        <w:rPr>
          <w:spacing w:val="-3"/>
          <w:sz w:val="24"/>
          <w:szCs w:val="24"/>
        </w:rPr>
        <w:t xml:space="preserve">do before </w:t>
      </w:r>
      <w:r w:rsidR="00676C91" w:rsidRPr="00CD4DAF">
        <w:rPr>
          <w:spacing w:val="-4"/>
          <w:sz w:val="24"/>
          <w:szCs w:val="24"/>
        </w:rPr>
        <w:t xml:space="preserve">and </w:t>
      </w:r>
      <w:r w:rsidR="00676C91" w:rsidRPr="00CD4DAF">
        <w:rPr>
          <w:spacing w:val="-3"/>
          <w:sz w:val="24"/>
          <w:szCs w:val="24"/>
        </w:rPr>
        <w:t xml:space="preserve">during </w:t>
      </w:r>
      <w:r w:rsidR="00676C91" w:rsidRPr="00CD4DAF">
        <w:rPr>
          <w:spacing w:val="-5"/>
          <w:sz w:val="24"/>
          <w:szCs w:val="24"/>
        </w:rPr>
        <w:t>the</w:t>
      </w:r>
      <w:r w:rsidR="00676C91" w:rsidRPr="00CD4DAF">
        <w:rPr>
          <w:spacing w:val="-19"/>
          <w:sz w:val="24"/>
          <w:szCs w:val="24"/>
        </w:rPr>
        <w:t xml:space="preserve"> </w:t>
      </w:r>
      <w:r w:rsidR="00676C91" w:rsidRPr="00CD4DAF">
        <w:rPr>
          <w:sz w:val="24"/>
          <w:szCs w:val="24"/>
        </w:rPr>
        <w:t>lift/carry:</w:t>
      </w:r>
    </w:p>
    <w:p w:rsidR="00B40BAF" w:rsidRPr="00CD4DAF" w:rsidRDefault="00676C91">
      <w:pPr>
        <w:pStyle w:val="ListParagraph"/>
        <w:numPr>
          <w:ilvl w:val="0"/>
          <w:numId w:val="6"/>
        </w:numPr>
        <w:tabs>
          <w:tab w:val="left" w:pos="465"/>
        </w:tabs>
        <w:spacing w:before="32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0"/>
          <w:sz w:val="24"/>
          <w:szCs w:val="24"/>
        </w:rPr>
        <w:t xml:space="preserve">Remove </w:t>
      </w:r>
      <w:r w:rsidR="004D246F" w:rsidRPr="00CD4DAF">
        <w:rPr>
          <w:rFonts w:ascii="Arial"/>
          <w:spacing w:val="-4"/>
          <w:sz w:val="24"/>
          <w:szCs w:val="24"/>
        </w:rPr>
        <w:t>obstructions</w:t>
      </w:r>
      <w:r w:rsidRPr="00CD4DAF">
        <w:rPr>
          <w:rFonts w:ascii="Arial"/>
          <w:spacing w:val="-4"/>
          <w:sz w:val="24"/>
          <w:szCs w:val="24"/>
        </w:rPr>
        <w:t xml:space="preserve"> </w:t>
      </w:r>
      <w:r w:rsidRPr="00CD4DAF">
        <w:rPr>
          <w:rFonts w:ascii="Arial"/>
          <w:sz w:val="24"/>
          <w:szCs w:val="24"/>
        </w:rPr>
        <w:t xml:space="preserve">from </w:t>
      </w:r>
      <w:r w:rsidRPr="00CD4DAF">
        <w:rPr>
          <w:rFonts w:ascii="Arial"/>
          <w:spacing w:val="-5"/>
          <w:sz w:val="24"/>
          <w:szCs w:val="24"/>
        </w:rPr>
        <w:t>the</w:t>
      </w:r>
      <w:r w:rsidRPr="00CD4DAF">
        <w:rPr>
          <w:rFonts w:ascii="Arial"/>
          <w:spacing w:val="-3"/>
          <w:sz w:val="24"/>
          <w:szCs w:val="24"/>
        </w:rPr>
        <w:t xml:space="preserve"> </w:t>
      </w:r>
      <w:r w:rsidRPr="00CD4DAF">
        <w:rPr>
          <w:rFonts w:ascii="Arial"/>
          <w:spacing w:val="-5"/>
          <w:sz w:val="24"/>
          <w:szCs w:val="24"/>
        </w:rPr>
        <w:t>route.</w:t>
      </w:r>
    </w:p>
    <w:p w:rsidR="00B40BAF" w:rsidRPr="00CD4DAF" w:rsidRDefault="00676C91">
      <w:pPr>
        <w:pStyle w:val="ListParagraph"/>
        <w:numPr>
          <w:ilvl w:val="0"/>
          <w:numId w:val="6"/>
        </w:numPr>
        <w:tabs>
          <w:tab w:val="left" w:pos="465"/>
        </w:tabs>
        <w:spacing w:before="43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/>
          <w:spacing w:val="-4"/>
          <w:sz w:val="24"/>
          <w:szCs w:val="24"/>
        </w:rPr>
        <w:t xml:space="preserve">For </w:t>
      </w:r>
      <w:r w:rsidRPr="00CD4DAF">
        <w:rPr>
          <w:rFonts w:ascii="Arial"/>
          <w:sz w:val="24"/>
          <w:szCs w:val="24"/>
        </w:rPr>
        <w:t xml:space="preserve">a </w:t>
      </w:r>
      <w:r w:rsidR="004D246F" w:rsidRPr="00CD4DAF">
        <w:rPr>
          <w:rFonts w:ascii="Arial"/>
          <w:spacing w:val="-6"/>
          <w:sz w:val="24"/>
          <w:szCs w:val="24"/>
        </w:rPr>
        <w:t>long</w:t>
      </w:r>
      <w:r w:rsidRPr="00CD4DAF">
        <w:rPr>
          <w:rFonts w:ascii="Arial"/>
          <w:spacing w:val="-6"/>
          <w:sz w:val="24"/>
          <w:szCs w:val="24"/>
        </w:rPr>
        <w:t xml:space="preserve"> </w:t>
      </w:r>
      <w:r w:rsidRPr="00CD4DAF">
        <w:rPr>
          <w:rFonts w:ascii="Arial"/>
          <w:spacing w:val="-4"/>
          <w:sz w:val="24"/>
          <w:szCs w:val="24"/>
        </w:rPr>
        <w:t xml:space="preserve">lift, </w:t>
      </w:r>
      <w:r w:rsidR="004D246F" w:rsidRPr="00CD4DAF">
        <w:rPr>
          <w:rFonts w:ascii="Arial"/>
          <w:spacing w:val="-6"/>
          <w:sz w:val="24"/>
          <w:szCs w:val="24"/>
        </w:rPr>
        <w:t xml:space="preserve">plan </w:t>
      </w:r>
      <w:r w:rsidRPr="00CD4DAF">
        <w:rPr>
          <w:rFonts w:ascii="Arial"/>
          <w:spacing w:val="-5"/>
          <w:sz w:val="24"/>
          <w:szCs w:val="24"/>
        </w:rPr>
        <w:t xml:space="preserve">to </w:t>
      </w:r>
      <w:r w:rsidRPr="00CD4DAF">
        <w:rPr>
          <w:rFonts w:ascii="Arial"/>
          <w:spacing w:val="-3"/>
          <w:sz w:val="24"/>
          <w:szCs w:val="24"/>
        </w:rPr>
        <w:t xml:space="preserve">rest </w:t>
      </w:r>
      <w:r w:rsidRPr="00CD4DAF">
        <w:rPr>
          <w:rFonts w:ascii="Arial"/>
          <w:spacing w:val="-5"/>
          <w:sz w:val="24"/>
          <w:szCs w:val="24"/>
        </w:rPr>
        <w:t xml:space="preserve">the </w:t>
      </w:r>
      <w:r w:rsidR="00CD4DAF">
        <w:rPr>
          <w:rFonts w:ascii="Arial"/>
          <w:spacing w:val="-6"/>
          <w:sz w:val="24"/>
          <w:szCs w:val="24"/>
        </w:rPr>
        <w:t xml:space="preserve">load </w:t>
      </w:r>
      <w:r w:rsidRPr="00CD4DAF">
        <w:rPr>
          <w:rFonts w:ascii="Arial"/>
          <w:spacing w:val="-5"/>
          <w:sz w:val="24"/>
          <w:szCs w:val="24"/>
        </w:rPr>
        <w:t xml:space="preserve">mid-way </w:t>
      </w:r>
      <w:r w:rsidRPr="00CD4DAF">
        <w:rPr>
          <w:rFonts w:ascii="Arial"/>
          <w:spacing w:val="-3"/>
          <w:sz w:val="24"/>
          <w:szCs w:val="24"/>
        </w:rPr>
        <w:t xml:space="preserve">on </w:t>
      </w:r>
      <w:r w:rsidRPr="00CD4DAF">
        <w:rPr>
          <w:rFonts w:ascii="Arial"/>
          <w:sz w:val="24"/>
          <w:szCs w:val="24"/>
        </w:rPr>
        <w:t xml:space="preserve">a </w:t>
      </w:r>
      <w:r w:rsidR="00CD4DAF">
        <w:rPr>
          <w:rFonts w:ascii="Arial"/>
          <w:spacing w:val="-7"/>
          <w:sz w:val="24"/>
          <w:szCs w:val="24"/>
        </w:rPr>
        <w:t xml:space="preserve">table </w:t>
      </w:r>
      <w:r w:rsidRPr="00CD4DAF">
        <w:rPr>
          <w:rFonts w:ascii="Arial"/>
          <w:spacing w:val="-3"/>
          <w:sz w:val="24"/>
          <w:szCs w:val="24"/>
        </w:rPr>
        <w:t xml:space="preserve">or bench </w:t>
      </w:r>
      <w:r w:rsidR="00CD4DAF">
        <w:rPr>
          <w:rFonts w:ascii="Arial"/>
          <w:spacing w:val="-5"/>
          <w:sz w:val="24"/>
          <w:szCs w:val="24"/>
        </w:rPr>
        <w:t>to</w:t>
      </w:r>
      <w:r w:rsidRPr="00CD4DAF">
        <w:rPr>
          <w:rFonts w:ascii="Arial"/>
          <w:spacing w:val="-5"/>
          <w:sz w:val="24"/>
          <w:szCs w:val="24"/>
        </w:rPr>
        <w:t xml:space="preserve"> </w:t>
      </w:r>
      <w:r w:rsidR="00CD4DAF">
        <w:rPr>
          <w:rFonts w:ascii="Arial"/>
          <w:spacing w:val="-4"/>
          <w:sz w:val="24"/>
          <w:szCs w:val="24"/>
        </w:rPr>
        <w:t>change</w:t>
      </w:r>
      <w:r w:rsidRPr="00CD4DAF">
        <w:rPr>
          <w:rFonts w:ascii="Arial"/>
          <w:spacing w:val="8"/>
          <w:sz w:val="24"/>
          <w:szCs w:val="24"/>
        </w:rPr>
        <w:t xml:space="preserve"> </w:t>
      </w:r>
      <w:r w:rsidRPr="00CD4DAF">
        <w:rPr>
          <w:rFonts w:ascii="Arial"/>
          <w:sz w:val="24"/>
          <w:szCs w:val="24"/>
        </w:rPr>
        <w:t>grip.</w:t>
      </w:r>
    </w:p>
    <w:p w:rsidR="00B40BAF" w:rsidRPr="00CD4DAF" w:rsidRDefault="00676C91">
      <w:pPr>
        <w:pStyle w:val="ListParagraph"/>
        <w:numPr>
          <w:ilvl w:val="0"/>
          <w:numId w:val="6"/>
        </w:numPr>
        <w:tabs>
          <w:tab w:val="left" w:pos="465"/>
        </w:tabs>
        <w:spacing w:before="31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/>
          <w:spacing w:val="-5"/>
          <w:sz w:val="24"/>
          <w:szCs w:val="24"/>
        </w:rPr>
        <w:t xml:space="preserve">Keep the </w:t>
      </w:r>
      <w:r w:rsidR="004D246F" w:rsidRPr="00CD4DAF">
        <w:rPr>
          <w:rFonts w:ascii="Arial"/>
          <w:spacing w:val="-6"/>
          <w:sz w:val="24"/>
          <w:szCs w:val="24"/>
        </w:rPr>
        <w:t xml:space="preserve">load </w:t>
      </w:r>
      <w:r w:rsidRPr="00CD4DAF">
        <w:rPr>
          <w:rFonts w:ascii="Arial"/>
          <w:spacing w:val="-4"/>
          <w:sz w:val="24"/>
          <w:szCs w:val="24"/>
        </w:rPr>
        <w:t xml:space="preserve">close </w:t>
      </w:r>
      <w:r w:rsidRPr="00CD4DAF">
        <w:rPr>
          <w:rFonts w:ascii="Arial"/>
          <w:spacing w:val="-5"/>
          <w:sz w:val="24"/>
          <w:szCs w:val="24"/>
        </w:rPr>
        <w:t xml:space="preserve">to the </w:t>
      </w:r>
      <w:r w:rsidRPr="00CD4DAF">
        <w:rPr>
          <w:rFonts w:ascii="Arial"/>
          <w:spacing w:val="-6"/>
          <w:sz w:val="24"/>
          <w:szCs w:val="24"/>
        </w:rPr>
        <w:t xml:space="preserve">waist.  </w:t>
      </w:r>
      <w:r w:rsidR="004D246F" w:rsidRPr="00CD4DAF">
        <w:rPr>
          <w:rFonts w:ascii="Arial"/>
          <w:spacing w:val="-8"/>
          <w:sz w:val="24"/>
          <w:szCs w:val="24"/>
        </w:rPr>
        <w:t>The</w:t>
      </w:r>
      <w:r w:rsidRPr="00CD4DAF">
        <w:rPr>
          <w:rFonts w:ascii="Arial"/>
          <w:spacing w:val="-8"/>
          <w:sz w:val="24"/>
          <w:szCs w:val="24"/>
        </w:rPr>
        <w:t xml:space="preserve"> </w:t>
      </w:r>
      <w:r w:rsidR="00CD4DAF">
        <w:rPr>
          <w:rFonts w:ascii="Arial"/>
          <w:spacing w:val="-6"/>
          <w:sz w:val="24"/>
          <w:szCs w:val="24"/>
        </w:rPr>
        <w:t>load should</w:t>
      </w:r>
      <w:r w:rsidRPr="00CD4DAF">
        <w:rPr>
          <w:rFonts w:ascii="Arial"/>
          <w:spacing w:val="-6"/>
          <w:sz w:val="24"/>
          <w:szCs w:val="24"/>
        </w:rPr>
        <w:t xml:space="preserve"> </w:t>
      </w:r>
      <w:r w:rsidRPr="00CD4DAF">
        <w:rPr>
          <w:rFonts w:ascii="Arial"/>
          <w:spacing w:val="-3"/>
          <w:sz w:val="24"/>
          <w:szCs w:val="24"/>
        </w:rPr>
        <w:t xml:space="preserve">be </w:t>
      </w:r>
      <w:r w:rsidRPr="00CD4DAF">
        <w:rPr>
          <w:rFonts w:ascii="Arial"/>
          <w:spacing w:val="-5"/>
          <w:sz w:val="24"/>
          <w:szCs w:val="24"/>
        </w:rPr>
        <w:t xml:space="preserve">kept </w:t>
      </w:r>
      <w:r w:rsidRPr="00CD4DAF">
        <w:rPr>
          <w:rFonts w:ascii="Arial"/>
          <w:spacing w:val="-4"/>
          <w:sz w:val="24"/>
          <w:szCs w:val="24"/>
        </w:rPr>
        <w:t xml:space="preserve">close </w:t>
      </w:r>
      <w:r w:rsidRPr="00CD4DAF">
        <w:rPr>
          <w:rFonts w:ascii="Arial"/>
          <w:spacing w:val="-5"/>
          <w:sz w:val="24"/>
          <w:szCs w:val="24"/>
        </w:rPr>
        <w:t xml:space="preserve">to the body </w:t>
      </w:r>
      <w:r w:rsidRPr="00CD4DAF">
        <w:rPr>
          <w:rFonts w:ascii="Arial"/>
          <w:sz w:val="24"/>
          <w:szCs w:val="24"/>
        </w:rPr>
        <w:t xml:space="preserve">for </w:t>
      </w:r>
      <w:r w:rsidRPr="00CD4DAF">
        <w:rPr>
          <w:rFonts w:ascii="Arial"/>
          <w:spacing w:val="-3"/>
          <w:sz w:val="24"/>
          <w:szCs w:val="24"/>
        </w:rPr>
        <w:t xml:space="preserve">as </w:t>
      </w:r>
      <w:r w:rsidR="00CD4DAF">
        <w:rPr>
          <w:rFonts w:ascii="Arial"/>
          <w:spacing w:val="-6"/>
          <w:sz w:val="24"/>
          <w:szCs w:val="24"/>
        </w:rPr>
        <w:t>long</w:t>
      </w:r>
      <w:r w:rsidRPr="00CD4DAF">
        <w:rPr>
          <w:rFonts w:ascii="Arial"/>
          <w:spacing w:val="-6"/>
          <w:sz w:val="24"/>
          <w:szCs w:val="24"/>
        </w:rPr>
        <w:t xml:space="preserve"> </w:t>
      </w:r>
      <w:r w:rsidRPr="00CD4DAF">
        <w:rPr>
          <w:rFonts w:ascii="Arial"/>
          <w:spacing w:val="-3"/>
          <w:sz w:val="24"/>
          <w:szCs w:val="24"/>
        </w:rPr>
        <w:t xml:space="preserve">as </w:t>
      </w:r>
      <w:r w:rsidR="00CD4DAF">
        <w:rPr>
          <w:rFonts w:ascii="Arial"/>
          <w:spacing w:val="-5"/>
          <w:sz w:val="24"/>
          <w:szCs w:val="24"/>
        </w:rPr>
        <w:t>possible</w:t>
      </w:r>
      <w:r w:rsidRPr="00CD4DAF">
        <w:rPr>
          <w:rFonts w:ascii="Arial"/>
          <w:spacing w:val="-5"/>
          <w:sz w:val="24"/>
          <w:szCs w:val="24"/>
        </w:rPr>
        <w:t xml:space="preserve"> </w:t>
      </w:r>
      <w:r w:rsidRPr="00CD4DAF">
        <w:rPr>
          <w:rFonts w:ascii="Arial"/>
          <w:spacing w:val="-7"/>
          <w:sz w:val="24"/>
          <w:szCs w:val="24"/>
        </w:rPr>
        <w:t xml:space="preserve">while </w:t>
      </w:r>
      <w:r w:rsidRPr="00CD4DAF">
        <w:rPr>
          <w:rFonts w:ascii="Arial"/>
          <w:spacing w:val="-4"/>
          <w:sz w:val="24"/>
          <w:szCs w:val="24"/>
        </w:rPr>
        <w:t>lifting.</w:t>
      </w:r>
    </w:p>
    <w:p w:rsidR="00B40BAF" w:rsidRPr="00CD4DAF" w:rsidRDefault="00676C91">
      <w:pPr>
        <w:pStyle w:val="ListParagraph"/>
        <w:numPr>
          <w:ilvl w:val="0"/>
          <w:numId w:val="6"/>
        </w:numPr>
        <w:tabs>
          <w:tab w:val="left" w:pos="465"/>
        </w:tabs>
        <w:spacing w:before="43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/>
          <w:spacing w:val="-5"/>
          <w:sz w:val="24"/>
          <w:szCs w:val="24"/>
        </w:rPr>
        <w:t xml:space="preserve">Keep the </w:t>
      </w:r>
      <w:r w:rsidR="004D246F" w:rsidRPr="00CD4DAF">
        <w:rPr>
          <w:rFonts w:ascii="Arial"/>
          <w:spacing w:val="-6"/>
          <w:sz w:val="24"/>
          <w:szCs w:val="24"/>
        </w:rPr>
        <w:t>heaviest</w:t>
      </w:r>
      <w:r w:rsidRPr="00CD4DAF">
        <w:rPr>
          <w:rFonts w:ascii="Arial"/>
          <w:spacing w:val="-6"/>
          <w:sz w:val="24"/>
          <w:szCs w:val="24"/>
        </w:rPr>
        <w:t xml:space="preserve"> </w:t>
      </w:r>
      <w:r w:rsidRPr="00CD4DAF">
        <w:rPr>
          <w:rFonts w:ascii="Arial"/>
          <w:spacing w:val="-3"/>
          <w:sz w:val="24"/>
          <w:szCs w:val="24"/>
        </w:rPr>
        <w:t xml:space="preserve">side of </w:t>
      </w:r>
      <w:r w:rsidRPr="00CD4DAF">
        <w:rPr>
          <w:rFonts w:ascii="Arial"/>
          <w:spacing w:val="-5"/>
          <w:sz w:val="24"/>
          <w:szCs w:val="24"/>
        </w:rPr>
        <w:t xml:space="preserve">the </w:t>
      </w:r>
      <w:r w:rsidR="00CD4DAF">
        <w:rPr>
          <w:rFonts w:ascii="Arial"/>
          <w:spacing w:val="-6"/>
          <w:sz w:val="24"/>
          <w:szCs w:val="24"/>
        </w:rPr>
        <w:t xml:space="preserve">load </w:t>
      </w:r>
      <w:r w:rsidR="00CD4DAF">
        <w:rPr>
          <w:rFonts w:ascii="Arial"/>
          <w:spacing w:val="-8"/>
          <w:sz w:val="24"/>
          <w:szCs w:val="24"/>
        </w:rPr>
        <w:t>next</w:t>
      </w:r>
      <w:r w:rsidRPr="00CD4DAF">
        <w:rPr>
          <w:rFonts w:ascii="Arial"/>
          <w:spacing w:val="-8"/>
          <w:sz w:val="24"/>
          <w:szCs w:val="24"/>
        </w:rPr>
        <w:t xml:space="preserve"> </w:t>
      </w:r>
      <w:r w:rsidR="00AC487F">
        <w:rPr>
          <w:rFonts w:ascii="Arial"/>
          <w:spacing w:val="-5"/>
          <w:sz w:val="24"/>
          <w:szCs w:val="24"/>
        </w:rPr>
        <w:t>to the</w:t>
      </w:r>
      <w:r w:rsidRPr="00CD4DAF">
        <w:rPr>
          <w:rFonts w:ascii="Arial"/>
          <w:spacing w:val="32"/>
          <w:sz w:val="24"/>
          <w:szCs w:val="24"/>
        </w:rPr>
        <w:t xml:space="preserve"> </w:t>
      </w:r>
      <w:r w:rsidRPr="00CD4DAF">
        <w:rPr>
          <w:rFonts w:ascii="Arial"/>
          <w:spacing w:val="-3"/>
          <w:sz w:val="24"/>
          <w:szCs w:val="24"/>
        </w:rPr>
        <w:t>body.</w:t>
      </w:r>
    </w:p>
    <w:p w:rsidR="00B40BAF" w:rsidRPr="00CD4DAF" w:rsidRDefault="00676C91">
      <w:pPr>
        <w:pStyle w:val="ListParagraph"/>
        <w:numPr>
          <w:ilvl w:val="0"/>
          <w:numId w:val="6"/>
        </w:numPr>
        <w:tabs>
          <w:tab w:val="left" w:pos="465"/>
        </w:tabs>
        <w:spacing w:before="43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/>
          <w:spacing w:val="-5"/>
          <w:sz w:val="24"/>
          <w:szCs w:val="24"/>
        </w:rPr>
        <w:t xml:space="preserve">Adopt </w:t>
      </w:r>
      <w:r w:rsidRPr="00CD4DAF">
        <w:rPr>
          <w:rFonts w:ascii="Arial"/>
          <w:sz w:val="24"/>
          <w:szCs w:val="24"/>
        </w:rPr>
        <w:t xml:space="preserve">a </w:t>
      </w:r>
      <w:r w:rsidRPr="00CD4DAF">
        <w:rPr>
          <w:rFonts w:ascii="Arial"/>
          <w:spacing w:val="-7"/>
          <w:sz w:val="24"/>
          <w:szCs w:val="24"/>
        </w:rPr>
        <w:t xml:space="preserve">stable  </w:t>
      </w:r>
      <w:r w:rsidRPr="00CD4DAF">
        <w:rPr>
          <w:rFonts w:ascii="Arial"/>
          <w:spacing w:val="-4"/>
          <w:sz w:val="24"/>
          <w:szCs w:val="24"/>
        </w:rPr>
        <w:t xml:space="preserve">position  and  </w:t>
      </w:r>
      <w:r w:rsidRPr="00CD4DAF">
        <w:rPr>
          <w:rFonts w:ascii="Arial"/>
          <w:spacing w:val="-7"/>
          <w:sz w:val="24"/>
          <w:szCs w:val="24"/>
        </w:rPr>
        <w:t xml:space="preserve">make  </w:t>
      </w:r>
      <w:r w:rsidRPr="00CD4DAF">
        <w:rPr>
          <w:rFonts w:ascii="Arial"/>
          <w:spacing w:val="-3"/>
          <w:sz w:val="24"/>
          <w:szCs w:val="24"/>
        </w:rPr>
        <w:t xml:space="preserve">sure </w:t>
      </w:r>
      <w:r w:rsidRPr="00CD4DAF">
        <w:rPr>
          <w:rFonts w:ascii="Arial"/>
          <w:sz w:val="24"/>
          <w:szCs w:val="24"/>
        </w:rPr>
        <w:t xml:space="preserve">your </w:t>
      </w:r>
      <w:r w:rsidRPr="00CD4DAF">
        <w:rPr>
          <w:rFonts w:ascii="Arial"/>
          <w:spacing w:val="-3"/>
          <w:sz w:val="24"/>
          <w:szCs w:val="24"/>
        </w:rPr>
        <w:t xml:space="preserve">feet </w:t>
      </w:r>
      <w:r w:rsidRPr="00CD4DAF">
        <w:rPr>
          <w:rFonts w:ascii="Arial"/>
          <w:sz w:val="24"/>
          <w:szCs w:val="24"/>
        </w:rPr>
        <w:t xml:space="preserve">are </w:t>
      </w:r>
      <w:r w:rsidRPr="00CD4DAF">
        <w:rPr>
          <w:rFonts w:ascii="Arial"/>
          <w:spacing w:val="-5"/>
          <w:sz w:val="24"/>
          <w:szCs w:val="24"/>
        </w:rPr>
        <w:t xml:space="preserve">apart, </w:t>
      </w:r>
      <w:r w:rsidRPr="00CD4DAF">
        <w:rPr>
          <w:rFonts w:ascii="Arial"/>
          <w:spacing w:val="-6"/>
          <w:sz w:val="24"/>
          <w:szCs w:val="24"/>
        </w:rPr>
        <w:t xml:space="preserve">with  </w:t>
      </w:r>
      <w:r w:rsidRPr="00CD4DAF">
        <w:rPr>
          <w:rFonts w:ascii="Arial"/>
          <w:spacing w:val="-4"/>
          <w:sz w:val="24"/>
          <w:szCs w:val="24"/>
        </w:rPr>
        <w:t xml:space="preserve">one </w:t>
      </w:r>
      <w:r w:rsidRPr="00CD4DAF">
        <w:rPr>
          <w:rFonts w:ascii="Arial"/>
          <w:spacing w:val="-6"/>
          <w:sz w:val="24"/>
          <w:szCs w:val="24"/>
        </w:rPr>
        <w:t xml:space="preserve">leg  </w:t>
      </w:r>
      <w:r w:rsidRPr="00CD4DAF">
        <w:rPr>
          <w:rFonts w:ascii="Arial"/>
          <w:spacing w:val="-4"/>
          <w:sz w:val="24"/>
          <w:szCs w:val="24"/>
        </w:rPr>
        <w:t xml:space="preserve">slightly  forward </w:t>
      </w:r>
      <w:r w:rsidRPr="00CD4DAF">
        <w:rPr>
          <w:rFonts w:ascii="Arial"/>
          <w:spacing w:val="-5"/>
          <w:sz w:val="24"/>
          <w:szCs w:val="24"/>
        </w:rPr>
        <w:t xml:space="preserve">to maintain </w:t>
      </w:r>
      <w:r w:rsidRPr="00CD4DAF">
        <w:rPr>
          <w:rFonts w:ascii="Arial"/>
          <w:spacing w:val="3"/>
          <w:sz w:val="24"/>
          <w:szCs w:val="24"/>
        </w:rPr>
        <w:t xml:space="preserve"> </w:t>
      </w:r>
      <w:r w:rsidRPr="00CD4DAF">
        <w:rPr>
          <w:rFonts w:ascii="Arial"/>
          <w:spacing w:val="-5"/>
          <w:sz w:val="24"/>
          <w:szCs w:val="24"/>
        </w:rPr>
        <w:t>balance</w:t>
      </w:r>
    </w:p>
    <w:p w:rsidR="00B40BAF" w:rsidRPr="00CD4DAF" w:rsidRDefault="00B40BAF" w:rsidP="00402965">
      <w:pPr>
        <w:spacing w:before="9"/>
        <w:rPr>
          <w:rFonts w:ascii="Arial" w:eastAsia="Arial" w:hAnsi="Arial" w:cs="Arial"/>
          <w:sz w:val="24"/>
          <w:szCs w:val="24"/>
        </w:rPr>
      </w:pPr>
    </w:p>
    <w:p w:rsidR="00B40BAF" w:rsidRPr="00CD4DAF" w:rsidRDefault="004D246F" w:rsidP="00402965">
      <w:pPr>
        <w:pStyle w:val="BodyText"/>
        <w:rPr>
          <w:sz w:val="24"/>
          <w:szCs w:val="24"/>
        </w:rPr>
      </w:pPr>
      <w:r w:rsidRPr="00CD4DAF">
        <w:rPr>
          <w:spacing w:val="-6"/>
          <w:sz w:val="24"/>
          <w:szCs w:val="24"/>
        </w:rPr>
        <w:t>Think</w:t>
      </w:r>
      <w:r w:rsidR="00676C91" w:rsidRPr="00CD4DAF">
        <w:rPr>
          <w:spacing w:val="-6"/>
          <w:sz w:val="24"/>
          <w:szCs w:val="24"/>
        </w:rPr>
        <w:t xml:space="preserve"> </w:t>
      </w:r>
      <w:r w:rsidR="00676C91" w:rsidRPr="00CD4DAF">
        <w:rPr>
          <w:spacing w:val="-3"/>
          <w:sz w:val="24"/>
          <w:szCs w:val="24"/>
        </w:rPr>
        <w:t xml:space="preserve">before </w:t>
      </w:r>
      <w:r w:rsidR="00676C91" w:rsidRPr="00CD4DAF">
        <w:rPr>
          <w:spacing w:val="-5"/>
          <w:sz w:val="24"/>
          <w:szCs w:val="24"/>
        </w:rPr>
        <w:t xml:space="preserve">lifting/handling.  </w:t>
      </w:r>
      <w:r w:rsidRPr="00CD4DAF">
        <w:rPr>
          <w:spacing w:val="-6"/>
          <w:sz w:val="24"/>
          <w:szCs w:val="24"/>
        </w:rPr>
        <w:t xml:space="preserve">Plan </w:t>
      </w:r>
      <w:r w:rsidR="00AC487F">
        <w:rPr>
          <w:spacing w:val="-5"/>
          <w:sz w:val="24"/>
          <w:szCs w:val="24"/>
        </w:rPr>
        <w:t xml:space="preserve">the </w:t>
      </w:r>
      <w:r w:rsidR="00676C91" w:rsidRPr="00CD4DAF">
        <w:rPr>
          <w:spacing w:val="-4"/>
          <w:sz w:val="24"/>
          <w:szCs w:val="24"/>
        </w:rPr>
        <w:t xml:space="preserve">lift. Can </w:t>
      </w:r>
      <w:r w:rsidRPr="00CD4DAF">
        <w:rPr>
          <w:spacing w:val="-5"/>
          <w:sz w:val="24"/>
          <w:szCs w:val="24"/>
        </w:rPr>
        <w:t>handling</w:t>
      </w:r>
      <w:r w:rsidR="00676C91" w:rsidRPr="00CD4DAF">
        <w:rPr>
          <w:spacing w:val="-5"/>
          <w:sz w:val="24"/>
          <w:szCs w:val="24"/>
        </w:rPr>
        <w:t xml:space="preserve"> </w:t>
      </w:r>
      <w:r w:rsidR="00676C91" w:rsidRPr="00CD4DAF">
        <w:rPr>
          <w:spacing w:val="-3"/>
          <w:sz w:val="24"/>
          <w:szCs w:val="24"/>
        </w:rPr>
        <w:t xml:space="preserve">aids be </w:t>
      </w:r>
      <w:r w:rsidR="00676C91" w:rsidRPr="00CD4DAF">
        <w:rPr>
          <w:spacing w:val="-5"/>
          <w:sz w:val="24"/>
          <w:szCs w:val="24"/>
        </w:rPr>
        <w:t xml:space="preserve">used?  </w:t>
      </w:r>
      <w:r w:rsidR="00676C91" w:rsidRPr="00CD4DAF">
        <w:rPr>
          <w:sz w:val="24"/>
          <w:szCs w:val="24"/>
        </w:rPr>
        <w:t xml:space="preserve">Where is </w:t>
      </w:r>
      <w:r w:rsidRPr="00CD4DAF">
        <w:rPr>
          <w:spacing w:val="-5"/>
          <w:sz w:val="24"/>
          <w:szCs w:val="24"/>
        </w:rPr>
        <w:t xml:space="preserve">the </w:t>
      </w:r>
      <w:r w:rsidR="00CD4DAF">
        <w:rPr>
          <w:spacing w:val="-6"/>
          <w:sz w:val="24"/>
          <w:szCs w:val="24"/>
        </w:rPr>
        <w:t xml:space="preserve">load </w:t>
      </w:r>
      <w:r w:rsidR="00676C91" w:rsidRPr="00CD4DAF">
        <w:rPr>
          <w:spacing w:val="-4"/>
          <w:sz w:val="24"/>
          <w:szCs w:val="24"/>
        </w:rPr>
        <w:t xml:space="preserve">going </w:t>
      </w:r>
      <w:r w:rsidR="00676C91" w:rsidRPr="00CD4DAF">
        <w:rPr>
          <w:spacing w:val="-5"/>
          <w:sz w:val="24"/>
          <w:szCs w:val="24"/>
        </w:rPr>
        <w:t xml:space="preserve">to </w:t>
      </w:r>
      <w:r w:rsidR="00676C91" w:rsidRPr="00CD4DAF">
        <w:rPr>
          <w:spacing w:val="-3"/>
          <w:sz w:val="24"/>
          <w:szCs w:val="24"/>
        </w:rPr>
        <w:t xml:space="preserve">be </w:t>
      </w:r>
      <w:r w:rsidR="00676C91" w:rsidRPr="00CD4DAF">
        <w:rPr>
          <w:spacing w:val="-5"/>
          <w:sz w:val="24"/>
          <w:szCs w:val="24"/>
        </w:rPr>
        <w:t xml:space="preserve">placed?  </w:t>
      </w:r>
      <w:r w:rsidR="00676C91" w:rsidRPr="00CD4DAF">
        <w:rPr>
          <w:sz w:val="24"/>
          <w:szCs w:val="24"/>
        </w:rPr>
        <w:t xml:space="preserve">Will </w:t>
      </w:r>
      <w:r w:rsidR="00676C91" w:rsidRPr="00CD4DAF">
        <w:rPr>
          <w:spacing w:val="-6"/>
          <w:sz w:val="24"/>
          <w:szCs w:val="24"/>
        </w:rPr>
        <w:t xml:space="preserve">help </w:t>
      </w:r>
      <w:r w:rsidR="00676C91" w:rsidRPr="00CD4DAF">
        <w:rPr>
          <w:spacing w:val="-3"/>
          <w:sz w:val="24"/>
          <w:szCs w:val="24"/>
        </w:rPr>
        <w:t xml:space="preserve">be </w:t>
      </w:r>
      <w:r w:rsidR="00676C91" w:rsidRPr="00CD4DAF">
        <w:rPr>
          <w:spacing w:val="-5"/>
          <w:sz w:val="24"/>
          <w:szCs w:val="24"/>
        </w:rPr>
        <w:t xml:space="preserve">needed </w:t>
      </w:r>
      <w:r w:rsidR="00676C91" w:rsidRPr="00CD4DAF">
        <w:rPr>
          <w:spacing w:val="-6"/>
          <w:sz w:val="24"/>
          <w:szCs w:val="24"/>
        </w:rPr>
        <w:t xml:space="preserve">with </w:t>
      </w:r>
      <w:r w:rsidR="00676C91" w:rsidRPr="00CD4DAF">
        <w:rPr>
          <w:spacing w:val="-5"/>
          <w:sz w:val="24"/>
          <w:szCs w:val="24"/>
        </w:rPr>
        <w:t xml:space="preserve">the </w:t>
      </w:r>
      <w:r w:rsidR="00676C91" w:rsidRPr="00CD4DAF">
        <w:rPr>
          <w:spacing w:val="-6"/>
          <w:sz w:val="24"/>
          <w:szCs w:val="24"/>
        </w:rPr>
        <w:t xml:space="preserve">load? </w:t>
      </w:r>
      <w:r w:rsidR="00676C91" w:rsidRPr="00CD4DAF">
        <w:rPr>
          <w:spacing w:val="-10"/>
          <w:sz w:val="24"/>
          <w:szCs w:val="24"/>
        </w:rPr>
        <w:t xml:space="preserve">Remove </w:t>
      </w:r>
      <w:r w:rsidR="00676C91" w:rsidRPr="00CD4DAF">
        <w:rPr>
          <w:spacing w:val="-4"/>
          <w:sz w:val="24"/>
          <w:szCs w:val="24"/>
        </w:rPr>
        <w:t xml:space="preserve">obstructions </w:t>
      </w:r>
      <w:r w:rsidR="00676C91" w:rsidRPr="00CD4DAF">
        <w:rPr>
          <w:sz w:val="24"/>
          <w:szCs w:val="24"/>
        </w:rPr>
        <w:t xml:space="preserve">such </w:t>
      </w:r>
      <w:r w:rsidR="00676C91" w:rsidRPr="00CD4DAF">
        <w:rPr>
          <w:spacing w:val="-3"/>
          <w:sz w:val="24"/>
          <w:szCs w:val="24"/>
        </w:rPr>
        <w:t xml:space="preserve">as discarded </w:t>
      </w:r>
      <w:r w:rsidR="00676C91" w:rsidRPr="00CD4DAF">
        <w:rPr>
          <w:spacing w:val="-5"/>
          <w:sz w:val="24"/>
          <w:szCs w:val="24"/>
        </w:rPr>
        <w:t xml:space="preserve">wrapping </w:t>
      </w:r>
      <w:r w:rsidR="00676C91" w:rsidRPr="00CD4DAF">
        <w:rPr>
          <w:spacing w:val="-6"/>
          <w:sz w:val="24"/>
          <w:szCs w:val="24"/>
        </w:rPr>
        <w:t xml:space="preserve">materials. </w:t>
      </w:r>
      <w:r w:rsidR="00676C91" w:rsidRPr="00CD4DAF">
        <w:rPr>
          <w:spacing w:val="-4"/>
          <w:sz w:val="24"/>
          <w:szCs w:val="24"/>
        </w:rPr>
        <w:t xml:space="preserve">For </w:t>
      </w:r>
      <w:r w:rsidR="00676C91" w:rsidRPr="00CD4DAF">
        <w:rPr>
          <w:sz w:val="24"/>
          <w:szCs w:val="24"/>
        </w:rPr>
        <w:t xml:space="preserve">a </w:t>
      </w:r>
      <w:r w:rsidR="00676C91" w:rsidRPr="00CD4DAF">
        <w:rPr>
          <w:spacing w:val="-6"/>
          <w:sz w:val="24"/>
          <w:szCs w:val="24"/>
        </w:rPr>
        <w:t xml:space="preserve">long </w:t>
      </w:r>
      <w:r w:rsidR="00676C91" w:rsidRPr="00CD4DAF">
        <w:rPr>
          <w:spacing w:val="-4"/>
          <w:sz w:val="24"/>
          <w:szCs w:val="24"/>
        </w:rPr>
        <w:t xml:space="preserve">lift, consider resting </w:t>
      </w:r>
      <w:r w:rsidR="00676C91" w:rsidRPr="00CD4DAF">
        <w:rPr>
          <w:spacing w:val="-5"/>
          <w:sz w:val="24"/>
          <w:szCs w:val="24"/>
        </w:rPr>
        <w:t xml:space="preserve">the </w:t>
      </w:r>
      <w:r w:rsidRPr="00CD4DAF">
        <w:rPr>
          <w:spacing w:val="-6"/>
          <w:sz w:val="24"/>
          <w:szCs w:val="24"/>
        </w:rPr>
        <w:t xml:space="preserve">load </w:t>
      </w:r>
      <w:r w:rsidR="00AC487F">
        <w:rPr>
          <w:spacing w:val="-7"/>
          <w:sz w:val="24"/>
          <w:szCs w:val="24"/>
        </w:rPr>
        <w:t>midway</w:t>
      </w:r>
      <w:r w:rsidR="00676C91" w:rsidRPr="00CD4DAF">
        <w:rPr>
          <w:spacing w:val="-7"/>
          <w:sz w:val="24"/>
          <w:szCs w:val="24"/>
        </w:rPr>
        <w:t xml:space="preserve"> </w:t>
      </w:r>
      <w:r w:rsidR="00676C91" w:rsidRPr="00CD4DAF">
        <w:rPr>
          <w:spacing w:val="-3"/>
          <w:sz w:val="24"/>
          <w:szCs w:val="24"/>
        </w:rPr>
        <w:t xml:space="preserve">on </w:t>
      </w:r>
      <w:r w:rsidR="00676C91" w:rsidRPr="00CD4DAF">
        <w:rPr>
          <w:sz w:val="24"/>
          <w:szCs w:val="24"/>
        </w:rPr>
        <w:t xml:space="preserve">a </w:t>
      </w:r>
      <w:r w:rsidR="00AC487F">
        <w:rPr>
          <w:spacing w:val="-7"/>
          <w:sz w:val="24"/>
          <w:szCs w:val="24"/>
        </w:rPr>
        <w:t>table</w:t>
      </w:r>
      <w:r w:rsidR="00676C91" w:rsidRPr="00CD4DAF">
        <w:rPr>
          <w:spacing w:val="-7"/>
          <w:sz w:val="24"/>
          <w:szCs w:val="24"/>
        </w:rPr>
        <w:t xml:space="preserve"> </w:t>
      </w:r>
      <w:r w:rsidR="00676C91" w:rsidRPr="00CD4DAF">
        <w:rPr>
          <w:spacing w:val="-3"/>
          <w:sz w:val="24"/>
          <w:szCs w:val="24"/>
        </w:rPr>
        <w:t xml:space="preserve">or bench </w:t>
      </w:r>
      <w:r w:rsidR="00676C91" w:rsidRPr="00CD4DAF">
        <w:rPr>
          <w:spacing w:val="-5"/>
          <w:sz w:val="24"/>
          <w:szCs w:val="24"/>
        </w:rPr>
        <w:t xml:space="preserve">to </w:t>
      </w:r>
      <w:r w:rsidR="00676C91">
        <w:rPr>
          <w:spacing w:val="-4"/>
          <w:sz w:val="24"/>
          <w:szCs w:val="24"/>
        </w:rPr>
        <w:t>change</w:t>
      </w:r>
      <w:r w:rsidR="00676C91" w:rsidRPr="00CD4DAF">
        <w:rPr>
          <w:spacing w:val="22"/>
          <w:sz w:val="24"/>
          <w:szCs w:val="24"/>
        </w:rPr>
        <w:t xml:space="preserve"> </w:t>
      </w:r>
      <w:r w:rsidR="00676C91" w:rsidRPr="00CD4DAF">
        <w:rPr>
          <w:sz w:val="24"/>
          <w:szCs w:val="24"/>
        </w:rPr>
        <w:t>grip.</w:t>
      </w:r>
    </w:p>
    <w:p w:rsidR="004D246F" w:rsidRDefault="004D246F" w:rsidP="00402965">
      <w:pPr>
        <w:pStyle w:val="BodyText"/>
        <w:rPr>
          <w:sz w:val="24"/>
          <w:szCs w:val="24"/>
        </w:rPr>
      </w:pPr>
    </w:p>
    <w:p w:rsidR="003A4C06" w:rsidRDefault="003A4C06" w:rsidP="00402965">
      <w:pPr>
        <w:pStyle w:val="BodyText"/>
        <w:rPr>
          <w:sz w:val="24"/>
          <w:szCs w:val="24"/>
        </w:rPr>
      </w:pPr>
    </w:p>
    <w:p w:rsidR="00B40BAF" w:rsidRPr="00CD4DAF" w:rsidRDefault="00676C91" w:rsidP="00402965">
      <w:pPr>
        <w:pStyle w:val="BodyText"/>
        <w:rPr>
          <w:sz w:val="24"/>
          <w:szCs w:val="24"/>
        </w:rPr>
      </w:pPr>
      <w:r w:rsidRPr="00CD4DAF">
        <w:rPr>
          <w:spacing w:val="-5"/>
          <w:sz w:val="24"/>
          <w:szCs w:val="24"/>
        </w:rPr>
        <w:lastRenderedPageBreak/>
        <w:t xml:space="preserve">Adopt </w:t>
      </w:r>
      <w:r w:rsidRPr="00CD4DAF">
        <w:rPr>
          <w:sz w:val="24"/>
          <w:szCs w:val="24"/>
        </w:rPr>
        <w:t xml:space="preserve">a </w:t>
      </w:r>
      <w:r w:rsidRPr="00CD4DAF">
        <w:rPr>
          <w:spacing w:val="-7"/>
          <w:sz w:val="24"/>
          <w:szCs w:val="24"/>
        </w:rPr>
        <w:t xml:space="preserve">stable </w:t>
      </w:r>
      <w:r w:rsidRPr="00CD4DAF">
        <w:rPr>
          <w:spacing w:val="-5"/>
          <w:sz w:val="24"/>
          <w:szCs w:val="24"/>
        </w:rPr>
        <w:t xml:space="preserve">position. </w:t>
      </w:r>
      <w:r w:rsidRPr="00CD4DAF">
        <w:rPr>
          <w:spacing w:val="-8"/>
          <w:sz w:val="24"/>
          <w:szCs w:val="24"/>
        </w:rPr>
        <w:t xml:space="preserve">The </w:t>
      </w:r>
      <w:r w:rsidRPr="00CD4DAF">
        <w:rPr>
          <w:spacing w:val="-3"/>
          <w:sz w:val="24"/>
          <w:szCs w:val="24"/>
        </w:rPr>
        <w:t xml:space="preserve">feet </w:t>
      </w:r>
      <w:r w:rsidRPr="00CD4DAF">
        <w:rPr>
          <w:spacing w:val="-6"/>
          <w:sz w:val="24"/>
          <w:szCs w:val="24"/>
        </w:rPr>
        <w:t xml:space="preserve">should </w:t>
      </w:r>
      <w:r w:rsidRPr="00CD4DAF">
        <w:rPr>
          <w:spacing w:val="-3"/>
          <w:sz w:val="24"/>
          <w:szCs w:val="24"/>
        </w:rPr>
        <w:t xml:space="preserve">be </w:t>
      </w:r>
      <w:r w:rsidRPr="00CD4DAF">
        <w:rPr>
          <w:spacing w:val="-4"/>
          <w:sz w:val="24"/>
          <w:szCs w:val="24"/>
        </w:rPr>
        <w:t xml:space="preserve">apart </w:t>
      </w:r>
      <w:r w:rsidRPr="00CD4DAF">
        <w:rPr>
          <w:spacing w:val="-6"/>
          <w:sz w:val="24"/>
          <w:szCs w:val="24"/>
        </w:rPr>
        <w:t xml:space="preserve">with </w:t>
      </w:r>
      <w:r>
        <w:rPr>
          <w:spacing w:val="-4"/>
          <w:sz w:val="24"/>
          <w:szCs w:val="24"/>
        </w:rPr>
        <w:t xml:space="preserve">one </w:t>
      </w:r>
      <w:r w:rsidRPr="00CD4DAF">
        <w:rPr>
          <w:spacing w:val="-6"/>
          <w:sz w:val="24"/>
          <w:szCs w:val="24"/>
        </w:rPr>
        <w:t xml:space="preserve">leg slightly </w:t>
      </w:r>
      <w:r w:rsidRPr="00CD4DAF">
        <w:rPr>
          <w:spacing w:val="-4"/>
          <w:sz w:val="24"/>
          <w:szCs w:val="24"/>
        </w:rPr>
        <w:t xml:space="preserve">forward </w:t>
      </w:r>
      <w:r w:rsidR="004D246F" w:rsidRPr="00CD4DAF">
        <w:rPr>
          <w:spacing w:val="-5"/>
          <w:sz w:val="24"/>
          <w:szCs w:val="24"/>
        </w:rPr>
        <w:t>to maintain balance (alongside</w:t>
      </w:r>
      <w:r>
        <w:rPr>
          <w:spacing w:val="-5"/>
          <w:sz w:val="24"/>
          <w:szCs w:val="24"/>
        </w:rPr>
        <w:t xml:space="preserve"> the </w:t>
      </w:r>
      <w:r>
        <w:rPr>
          <w:spacing w:val="-6"/>
          <w:sz w:val="24"/>
          <w:szCs w:val="24"/>
        </w:rPr>
        <w:t xml:space="preserve">load, </w:t>
      </w:r>
      <w:r w:rsidRPr="00CD4DAF">
        <w:rPr>
          <w:sz w:val="24"/>
          <w:szCs w:val="24"/>
        </w:rPr>
        <w:t xml:space="preserve">if it is </w:t>
      </w:r>
      <w:r w:rsidRPr="00CD4DAF">
        <w:rPr>
          <w:spacing w:val="-3"/>
          <w:sz w:val="24"/>
          <w:szCs w:val="24"/>
        </w:rPr>
        <w:t xml:space="preserve">on </w:t>
      </w:r>
      <w:r w:rsidRPr="00CD4DAF">
        <w:rPr>
          <w:spacing w:val="-5"/>
          <w:sz w:val="24"/>
          <w:szCs w:val="24"/>
        </w:rPr>
        <w:t xml:space="preserve">the </w:t>
      </w:r>
      <w:r w:rsidRPr="00CD4DAF">
        <w:rPr>
          <w:spacing w:val="-4"/>
          <w:sz w:val="24"/>
          <w:szCs w:val="24"/>
        </w:rPr>
        <w:t xml:space="preserve">ground). </w:t>
      </w:r>
      <w:r w:rsidRPr="00CD4DAF">
        <w:rPr>
          <w:spacing w:val="-8"/>
          <w:sz w:val="24"/>
          <w:szCs w:val="24"/>
        </w:rPr>
        <w:t xml:space="preserve">The </w:t>
      </w:r>
      <w:r w:rsidRPr="00CD4DAF">
        <w:rPr>
          <w:spacing w:val="-6"/>
          <w:sz w:val="24"/>
          <w:szCs w:val="24"/>
        </w:rPr>
        <w:t xml:space="preserve">employer should </w:t>
      </w:r>
      <w:r w:rsidRPr="00CD4DAF">
        <w:rPr>
          <w:spacing w:val="-3"/>
          <w:sz w:val="24"/>
          <w:szCs w:val="24"/>
        </w:rPr>
        <w:t xml:space="preserve">be </w:t>
      </w:r>
      <w:r w:rsidRPr="00CD4DAF">
        <w:rPr>
          <w:spacing w:val="-4"/>
          <w:sz w:val="24"/>
          <w:szCs w:val="24"/>
        </w:rPr>
        <w:t xml:space="preserve">prepared </w:t>
      </w:r>
      <w:r w:rsidR="004D246F" w:rsidRPr="00CD4DAF">
        <w:rPr>
          <w:spacing w:val="-5"/>
          <w:sz w:val="24"/>
          <w:szCs w:val="24"/>
        </w:rPr>
        <w:t>to</w:t>
      </w:r>
      <w:r w:rsidRPr="00CD4DAF">
        <w:rPr>
          <w:spacing w:val="-5"/>
          <w:sz w:val="24"/>
          <w:szCs w:val="24"/>
        </w:rPr>
        <w:t xml:space="preserve"> </w:t>
      </w:r>
      <w:r w:rsidR="004D246F" w:rsidRPr="00CD4DAF">
        <w:rPr>
          <w:spacing w:val="-9"/>
          <w:sz w:val="24"/>
          <w:szCs w:val="24"/>
        </w:rPr>
        <w:t>move</w:t>
      </w:r>
      <w:r w:rsidRPr="00CD4DAF">
        <w:rPr>
          <w:spacing w:val="-9"/>
          <w:sz w:val="24"/>
          <w:szCs w:val="24"/>
        </w:rPr>
        <w:t xml:space="preserve"> </w:t>
      </w:r>
      <w:r w:rsidRPr="00CD4DAF">
        <w:rPr>
          <w:spacing w:val="-4"/>
          <w:sz w:val="24"/>
          <w:szCs w:val="24"/>
        </w:rPr>
        <w:t xml:space="preserve">their </w:t>
      </w:r>
      <w:r w:rsidRPr="00CD4DAF">
        <w:rPr>
          <w:spacing w:val="-3"/>
          <w:sz w:val="24"/>
          <w:szCs w:val="24"/>
        </w:rPr>
        <w:t xml:space="preserve">feet during </w:t>
      </w:r>
      <w:r w:rsidRPr="00CD4DAF">
        <w:rPr>
          <w:spacing w:val="-5"/>
          <w:sz w:val="24"/>
          <w:szCs w:val="24"/>
        </w:rPr>
        <w:t xml:space="preserve">the </w:t>
      </w:r>
      <w:r w:rsidRPr="00CD4DAF">
        <w:rPr>
          <w:sz w:val="24"/>
          <w:szCs w:val="24"/>
        </w:rPr>
        <w:t xml:space="preserve">lift </w:t>
      </w:r>
      <w:r w:rsidRPr="00CD4DAF">
        <w:rPr>
          <w:spacing w:val="-5"/>
          <w:sz w:val="24"/>
          <w:szCs w:val="24"/>
        </w:rPr>
        <w:t xml:space="preserve">to maintain </w:t>
      </w:r>
      <w:r w:rsidRPr="00CD4DAF">
        <w:rPr>
          <w:spacing w:val="-4"/>
          <w:sz w:val="24"/>
          <w:szCs w:val="24"/>
        </w:rPr>
        <w:t xml:space="preserve">their stability. </w:t>
      </w:r>
      <w:r w:rsidRPr="00CD4DAF">
        <w:rPr>
          <w:spacing w:val="-6"/>
          <w:sz w:val="24"/>
          <w:szCs w:val="24"/>
        </w:rPr>
        <w:t xml:space="preserve">Avoid </w:t>
      </w:r>
      <w:r w:rsidRPr="00CD4DAF">
        <w:rPr>
          <w:spacing w:val="-4"/>
          <w:sz w:val="24"/>
          <w:szCs w:val="24"/>
        </w:rPr>
        <w:t xml:space="preserve">tight clothing </w:t>
      </w:r>
      <w:r w:rsidRPr="00CD4DAF">
        <w:rPr>
          <w:spacing w:val="-3"/>
          <w:sz w:val="24"/>
          <w:szCs w:val="24"/>
        </w:rPr>
        <w:t xml:space="preserve">or </w:t>
      </w:r>
      <w:r w:rsidRPr="00CD4DAF">
        <w:rPr>
          <w:spacing w:val="-6"/>
          <w:sz w:val="24"/>
          <w:szCs w:val="24"/>
        </w:rPr>
        <w:t xml:space="preserve">unsuitable </w:t>
      </w:r>
      <w:r w:rsidR="004D246F" w:rsidRPr="00CD4DAF">
        <w:rPr>
          <w:spacing w:val="-5"/>
          <w:sz w:val="24"/>
          <w:szCs w:val="24"/>
        </w:rPr>
        <w:t xml:space="preserve">footwear, </w:t>
      </w:r>
      <w:r w:rsidRPr="00CD4DAF">
        <w:rPr>
          <w:spacing w:val="-4"/>
          <w:sz w:val="24"/>
          <w:szCs w:val="24"/>
        </w:rPr>
        <w:t xml:space="preserve">which </w:t>
      </w:r>
      <w:r>
        <w:rPr>
          <w:spacing w:val="-7"/>
          <w:sz w:val="24"/>
          <w:szCs w:val="24"/>
        </w:rPr>
        <w:t>may make</w:t>
      </w:r>
      <w:r w:rsidRPr="00CD4DAF">
        <w:rPr>
          <w:spacing w:val="-7"/>
          <w:sz w:val="24"/>
          <w:szCs w:val="24"/>
        </w:rPr>
        <w:t xml:space="preserve"> </w:t>
      </w:r>
      <w:r w:rsidRPr="00CD4DAF">
        <w:rPr>
          <w:spacing w:val="-4"/>
          <w:sz w:val="24"/>
          <w:szCs w:val="24"/>
        </w:rPr>
        <w:t>this</w:t>
      </w:r>
      <w:r w:rsidRPr="00CD4DAF">
        <w:rPr>
          <w:spacing w:val="11"/>
          <w:sz w:val="24"/>
          <w:szCs w:val="24"/>
        </w:rPr>
        <w:t xml:space="preserve"> </w:t>
      </w:r>
      <w:r w:rsidRPr="00CD4DAF">
        <w:rPr>
          <w:spacing w:val="-3"/>
          <w:sz w:val="24"/>
          <w:szCs w:val="24"/>
        </w:rPr>
        <w:t>difficult.</w:t>
      </w:r>
    </w:p>
    <w:p w:rsidR="00AC487F" w:rsidRDefault="00AC487F" w:rsidP="004D246F">
      <w:pPr>
        <w:spacing w:before="2"/>
        <w:rPr>
          <w:rFonts w:ascii="Arial" w:eastAsia="Arial" w:hAnsi="Arial" w:cs="Arial"/>
          <w:noProof/>
          <w:sz w:val="27"/>
          <w:szCs w:val="27"/>
          <w:lang w:val="en-GB" w:eastAsia="en-GB"/>
        </w:rPr>
      </w:pPr>
    </w:p>
    <w:p w:rsidR="00AC487F" w:rsidRDefault="00AC487F" w:rsidP="004D246F">
      <w:pPr>
        <w:spacing w:before="2"/>
        <w:rPr>
          <w:rFonts w:ascii="Arial" w:eastAsia="Arial" w:hAnsi="Arial" w:cs="Arial"/>
          <w:noProof/>
          <w:sz w:val="27"/>
          <w:szCs w:val="27"/>
          <w:lang w:val="en-GB" w:eastAsia="en-GB"/>
        </w:rPr>
      </w:pPr>
    </w:p>
    <w:p w:rsidR="00CD4DAF" w:rsidRDefault="00644681" w:rsidP="004D246F">
      <w:pPr>
        <w:spacing w:before="2"/>
        <w:rPr>
          <w:spacing w:val="-7"/>
        </w:rPr>
      </w:pPr>
      <w:r w:rsidRPr="00644681">
        <w:rPr>
          <w:rFonts w:ascii="Arial" w:eastAsia="Arial" w:hAnsi="Arial" w:cs="Arial"/>
          <w:noProof/>
          <w:sz w:val="27"/>
          <w:szCs w:val="27"/>
          <w:lang w:val="en-GB" w:eastAsia="en-GB"/>
        </w:rPr>
        <w:drawing>
          <wp:inline distT="0" distB="0" distL="0" distR="0">
            <wp:extent cx="4286250" cy="40386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965" w:rsidRDefault="00402965" w:rsidP="004D246F">
      <w:pPr>
        <w:spacing w:before="2"/>
        <w:rPr>
          <w:rFonts w:ascii="Arial" w:hAnsi="Arial" w:cs="Arial"/>
          <w:spacing w:val="-7"/>
          <w:sz w:val="24"/>
          <w:szCs w:val="24"/>
        </w:rPr>
      </w:pPr>
    </w:p>
    <w:p w:rsidR="00B40BAF" w:rsidRPr="00AC487F" w:rsidRDefault="00676C91" w:rsidP="00402965">
      <w:pPr>
        <w:spacing w:before="2"/>
        <w:ind w:left="142"/>
        <w:rPr>
          <w:rFonts w:ascii="Arial" w:hAnsi="Arial" w:cs="Arial"/>
          <w:sz w:val="24"/>
          <w:szCs w:val="24"/>
        </w:rPr>
      </w:pPr>
      <w:r w:rsidRPr="00AC487F">
        <w:rPr>
          <w:rFonts w:ascii="Arial" w:hAnsi="Arial" w:cs="Arial"/>
          <w:spacing w:val="-7"/>
          <w:sz w:val="24"/>
          <w:szCs w:val="24"/>
        </w:rPr>
        <w:t xml:space="preserve">Get </w:t>
      </w:r>
      <w:r w:rsidRPr="00AC487F">
        <w:rPr>
          <w:rFonts w:ascii="Arial" w:hAnsi="Arial" w:cs="Arial"/>
          <w:sz w:val="24"/>
          <w:szCs w:val="24"/>
        </w:rPr>
        <w:t xml:space="preserve">a </w:t>
      </w:r>
      <w:r w:rsidRPr="00AC487F">
        <w:rPr>
          <w:rFonts w:ascii="Arial" w:hAnsi="Arial" w:cs="Arial"/>
          <w:spacing w:val="-5"/>
          <w:sz w:val="24"/>
          <w:szCs w:val="24"/>
        </w:rPr>
        <w:t xml:space="preserve">good </w:t>
      </w:r>
      <w:r w:rsidRPr="00AC487F">
        <w:rPr>
          <w:rFonts w:ascii="Arial" w:hAnsi="Arial" w:cs="Arial"/>
          <w:spacing w:val="-6"/>
          <w:sz w:val="24"/>
          <w:szCs w:val="24"/>
        </w:rPr>
        <w:t xml:space="preserve">hold. </w:t>
      </w:r>
      <w:r w:rsidRPr="00AC487F">
        <w:rPr>
          <w:rFonts w:ascii="Arial" w:hAnsi="Arial" w:cs="Arial"/>
          <w:sz w:val="24"/>
          <w:szCs w:val="24"/>
        </w:rPr>
        <w:t xml:space="preserve">Where </w:t>
      </w:r>
      <w:r w:rsidRPr="00AC487F">
        <w:rPr>
          <w:rFonts w:ascii="Arial" w:hAnsi="Arial" w:cs="Arial"/>
          <w:spacing w:val="-5"/>
          <w:sz w:val="24"/>
          <w:szCs w:val="24"/>
        </w:rPr>
        <w:t xml:space="preserve">possible the </w:t>
      </w:r>
      <w:r w:rsidRPr="00AC487F">
        <w:rPr>
          <w:rFonts w:ascii="Arial" w:hAnsi="Arial" w:cs="Arial"/>
          <w:spacing w:val="-6"/>
          <w:sz w:val="24"/>
          <w:szCs w:val="24"/>
        </w:rPr>
        <w:t xml:space="preserve">load should </w:t>
      </w:r>
      <w:r w:rsidRPr="00AC487F">
        <w:rPr>
          <w:rFonts w:ascii="Arial" w:hAnsi="Arial" w:cs="Arial"/>
          <w:spacing w:val="-3"/>
          <w:sz w:val="24"/>
          <w:szCs w:val="24"/>
        </w:rPr>
        <w:t xml:space="preserve">be </w:t>
      </w:r>
      <w:r w:rsidRPr="00AC487F">
        <w:rPr>
          <w:rFonts w:ascii="Arial" w:hAnsi="Arial" w:cs="Arial"/>
          <w:spacing w:val="-5"/>
          <w:sz w:val="24"/>
          <w:szCs w:val="24"/>
        </w:rPr>
        <w:t xml:space="preserve">hugged </w:t>
      </w:r>
      <w:r w:rsidR="004D246F" w:rsidRPr="00AC487F">
        <w:rPr>
          <w:rFonts w:ascii="Arial" w:hAnsi="Arial" w:cs="Arial"/>
          <w:spacing w:val="-3"/>
          <w:sz w:val="24"/>
          <w:szCs w:val="24"/>
        </w:rPr>
        <w:t xml:space="preserve">as </w:t>
      </w:r>
      <w:r w:rsidRPr="00AC487F">
        <w:rPr>
          <w:rFonts w:ascii="Arial" w:hAnsi="Arial" w:cs="Arial"/>
          <w:spacing w:val="-4"/>
          <w:sz w:val="24"/>
          <w:szCs w:val="24"/>
        </w:rPr>
        <w:t xml:space="preserve">close </w:t>
      </w:r>
      <w:r w:rsidRPr="00AC487F">
        <w:rPr>
          <w:rFonts w:ascii="Arial" w:hAnsi="Arial" w:cs="Arial"/>
          <w:spacing w:val="-3"/>
          <w:sz w:val="24"/>
          <w:szCs w:val="24"/>
        </w:rPr>
        <w:t xml:space="preserve">as </w:t>
      </w:r>
      <w:r w:rsidRPr="00AC487F">
        <w:rPr>
          <w:rFonts w:ascii="Arial" w:hAnsi="Arial" w:cs="Arial"/>
          <w:spacing w:val="-5"/>
          <w:sz w:val="24"/>
          <w:szCs w:val="24"/>
        </w:rPr>
        <w:t xml:space="preserve">possible to the </w:t>
      </w:r>
      <w:r w:rsidRPr="00AC487F">
        <w:rPr>
          <w:rFonts w:ascii="Arial" w:hAnsi="Arial" w:cs="Arial"/>
          <w:spacing w:val="-3"/>
          <w:sz w:val="24"/>
          <w:szCs w:val="24"/>
        </w:rPr>
        <w:t xml:space="preserve">body. </w:t>
      </w:r>
      <w:r w:rsidRPr="00AC487F">
        <w:rPr>
          <w:rFonts w:ascii="Arial" w:hAnsi="Arial" w:cs="Arial"/>
          <w:spacing w:val="-6"/>
          <w:sz w:val="24"/>
          <w:szCs w:val="24"/>
        </w:rPr>
        <w:t xml:space="preserve">This </w:t>
      </w:r>
      <w:r w:rsidRPr="00AC487F">
        <w:rPr>
          <w:rFonts w:ascii="Arial" w:hAnsi="Arial" w:cs="Arial"/>
          <w:spacing w:val="-7"/>
          <w:sz w:val="24"/>
          <w:szCs w:val="24"/>
        </w:rPr>
        <w:t xml:space="preserve">may </w:t>
      </w:r>
      <w:r w:rsidRPr="00AC487F">
        <w:rPr>
          <w:rFonts w:ascii="Arial" w:hAnsi="Arial" w:cs="Arial"/>
          <w:spacing w:val="-3"/>
          <w:sz w:val="24"/>
          <w:szCs w:val="24"/>
        </w:rPr>
        <w:t xml:space="preserve">be </w:t>
      </w:r>
      <w:r w:rsidRPr="00AC487F">
        <w:rPr>
          <w:rFonts w:ascii="Arial" w:hAnsi="Arial" w:cs="Arial"/>
          <w:spacing w:val="-6"/>
          <w:sz w:val="24"/>
          <w:szCs w:val="24"/>
        </w:rPr>
        <w:t xml:space="preserve">better than </w:t>
      </w:r>
      <w:r w:rsidRPr="00AC487F">
        <w:rPr>
          <w:rFonts w:ascii="Arial" w:hAnsi="Arial" w:cs="Arial"/>
          <w:sz w:val="24"/>
          <w:szCs w:val="24"/>
        </w:rPr>
        <w:t xml:space="preserve">gripping it </w:t>
      </w:r>
      <w:r w:rsidR="004D246F" w:rsidRPr="00AC487F">
        <w:rPr>
          <w:rFonts w:ascii="Arial" w:hAnsi="Arial" w:cs="Arial"/>
          <w:spacing w:val="-6"/>
          <w:sz w:val="24"/>
          <w:szCs w:val="24"/>
        </w:rPr>
        <w:t>tightly with</w:t>
      </w:r>
      <w:r w:rsidRPr="00AC487F">
        <w:rPr>
          <w:rFonts w:ascii="Arial" w:hAnsi="Arial" w:cs="Arial"/>
          <w:spacing w:val="-6"/>
          <w:sz w:val="24"/>
          <w:szCs w:val="24"/>
        </w:rPr>
        <w:t xml:space="preserve"> </w:t>
      </w:r>
      <w:r w:rsidRPr="00AC487F">
        <w:rPr>
          <w:rFonts w:ascii="Arial" w:hAnsi="Arial" w:cs="Arial"/>
          <w:spacing w:val="-5"/>
          <w:sz w:val="24"/>
          <w:szCs w:val="24"/>
        </w:rPr>
        <w:t>hands</w:t>
      </w:r>
      <w:r w:rsidRPr="00AC487F">
        <w:rPr>
          <w:rFonts w:ascii="Arial" w:hAnsi="Arial" w:cs="Arial"/>
          <w:spacing w:val="-1"/>
          <w:sz w:val="24"/>
          <w:szCs w:val="24"/>
        </w:rPr>
        <w:t xml:space="preserve"> </w:t>
      </w:r>
      <w:r w:rsidRPr="00AC487F">
        <w:rPr>
          <w:rFonts w:ascii="Arial" w:hAnsi="Arial" w:cs="Arial"/>
          <w:spacing w:val="-4"/>
          <w:sz w:val="24"/>
          <w:szCs w:val="24"/>
        </w:rPr>
        <w:t>only.</w:t>
      </w:r>
    </w:p>
    <w:p w:rsidR="00B40BAF" w:rsidRPr="00AC487F" w:rsidRDefault="00B40BAF" w:rsidP="00402965">
      <w:pPr>
        <w:spacing w:before="11"/>
        <w:rPr>
          <w:rFonts w:ascii="Arial" w:eastAsia="Arial" w:hAnsi="Arial" w:cs="Arial"/>
          <w:sz w:val="24"/>
          <w:szCs w:val="24"/>
        </w:rPr>
      </w:pPr>
    </w:p>
    <w:p w:rsidR="00B40BAF" w:rsidRPr="00AC487F" w:rsidRDefault="00676C91" w:rsidP="00402965">
      <w:pPr>
        <w:pStyle w:val="BodyText"/>
        <w:rPr>
          <w:rFonts w:cs="Arial"/>
          <w:sz w:val="24"/>
          <w:szCs w:val="24"/>
        </w:rPr>
      </w:pPr>
      <w:r w:rsidRPr="00AC487F">
        <w:rPr>
          <w:rFonts w:cs="Arial"/>
          <w:spacing w:val="-4"/>
          <w:sz w:val="24"/>
          <w:szCs w:val="24"/>
        </w:rPr>
        <w:t xml:space="preserve">Start </w:t>
      </w:r>
      <w:r w:rsidRPr="00AC487F">
        <w:rPr>
          <w:rFonts w:cs="Arial"/>
          <w:sz w:val="24"/>
          <w:szCs w:val="24"/>
        </w:rPr>
        <w:t xml:space="preserve">in a </w:t>
      </w:r>
      <w:r w:rsidRPr="00AC487F">
        <w:rPr>
          <w:rFonts w:cs="Arial"/>
          <w:spacing w:val="-5"/>
          <w:sz w:val="24"/>
          <w:szCs w:val="24"/>
        </w:rPr>
        <w:t xml:space="preserve">good posture. </w:t>
      </w:r>
      <w:r w:rsidRPr="00AC487F">
        <w:rPr>
          <w:rFonts w:cs="Arial"/>
          <w:spacing w:val="-3"/>
          <w:sz w:val="24"/>
          <w:szCs w:val="24"/>
        </w:rPr>
        <w:t xml:space="preserve">At </w:t>
      </w:r>
      <w:r w:rsidRPr="00AC487F">
        <w:rPr>
          <w:rFonts w:cs="Arial"/>
          <w:spacing w:val="-5"/>
          <w:sz w:val="24"/>
          <w:szCs w:val="24"/>
        </w:rPr>
        <w:t xml:space="preserve">the </w:t>
      </w:r>
      <w:r w:rsidRPr="00AC487F">
        <w:rPr>
          <w:rFonts w:cs="Arial"/>
          <w:spacing w:val="-4"/>
          <w:sz w:val="24"/>
          <w:szCs w:val="24"/>
        </w:rPr>
        <w:t xml:space="preserve">start </w:t>
      </w:r>
      <w:r w:rsidRPr="00AC487F">
        <w:rPr>
          <w:rFonts w:cs="Arial"/>
          <w:spacing w:val="-3"/>
          <w:sz w:val="24"/>
          <w:szCs w:val="24"/>
        </w:rPr>
        <w:t xml:space="preserve">of </w:t>
      </w:r>
      <w:r w:rsidRPr="00AC487F">
        <w:rPr>
          <w:rFonts w:cs="Arial"/>
          <w:spacing w:val="-5"/>
          <w:sz w:val="24"/>
          <w:szCs w:val="24"/>
        </w:rPr>
        <w:t xml:space="preserve">the </w:t>
      </w:r>
      <w:r w:rsidRPr="00AC487F">
        <w:rPr>
          <w:rFonts w:cs="Arial"/>
          <w:spacing w:val="-4"/>
          <w:sz w:val="24"/>
          <w:szCs w:val="24"/>
        </w:rPr>
        <w:t xml:space="preserve">lift, </w:t>
      </w:r>
      <w:r w:rsidRPr="00AC487F">
        <w:rPr>
          <w:rFonts w:cs="Arial"/>
          <w:spacing w:val="-5"/>
          <w:sz w:val="24"/>
          <w:szCs w:val="24"/>
        </w:rPr>
        <w:t xml:space="preserve">slight bending </w:t>
      </w:r>
      <w:r w:rsidRPr="00AC487F">
        <w:rPr>
          <w:rFonts w:cs="Arial"/>
          <w:spacing w:val="-3"/>
          <w:sz w:val="24"/>
          <w:szCs w:val="24"/>
        </w:rPr>
        <w:t xml:space="preserve">of </w:t>
      </w:r>
      <w:r w:rsidRPr="00AC487F">
        <w:rPr>
          <w:rFonts w:cs="Arial"/>
          <w:spacing w:val="-5"/>
          <w:sz w:val="24"/>
          <w:szCs w:val="24"/>
        </w:rPr>
        <w:t xml:space="preserve">the </w:t>
      </w:r>
      <w:r w:rsidRPr="00AC487F">
        <w:rPr>
          <w:rFonts w:cs="Arial"/>
          <w:spacing w:val="-3"/>
          <w:sz w:val="24"/>
          <w:szCs w:val="24"/>
        </w:rPr>
        <w:t xml:space="preserve">back, hips </w:t>
      </w:r>
      <w:r w:rsidRPr="00AC487F">
        <w:rPr>
          <w:rFonts w:cs="Arial"/>
          <w:spacing w:val="-4"/>
          <w:sz w:val="24"/>
          <w:szCs w:val="24"/>
        </w:rPr>
        <w:t xml:space="preserve">and </w:t>
      </w:r>
      <w:r w:rsidRPr="00AC487F">
        <w:rPr>
          <w:rFonts w:cs="Arial"/>
          <w:spacing w:val="-5"/>
          <w:sz w:val="24"/>
          <w:szCs w:val="24"/>
        </w:rPr>
        <w:t xml:space="preserve">knees </w:t>
      </w:r>
      <w:r w:rsidRPr="00AC487F">
        <w:rPr>
          <w:rFonts w:cs="Arial"/>
          <w:sz w:val="24"/>
          <w:szCs w:val="24"/>
        </w:rPr>
        <w:t xml:space="preserve">is </w:t>
      </w:r>
      <w:r w:rsidRPr="00AC487F">
        <w:rPr>
          <w:rFonts w:cs="Arial"/>
          <w:spacing w:val="-4"/>
          <w:sz w:val="24"/>
          <w:szCs w:val="24"/>
        </w:rPr>
        <w:t xml:space="preserve">preferable </w:t>
      </w:r>
      <w:r w:rsidR="00AC487F">
        <w:rPr>
          <w:rFonts w:cs="Arial"/>
          <w:spacing w:val="-5"/>
          <w:sz w:val="24"/>
          <w:szCs w:val="24"/>
        </w:rPr>
        <w:t xml:space="preserve">to fully </w:t>
      </w:r>
      <w:r>
        <w:rPr>
          <w:rFonts w:cs="Arial"/>
          <w:spacing w:val="-6"/>
          <w:sz w:val="24"/>
          <w:szCs w:val="24"/>
        </w:rPr>
        <w:t xml:space="preserve">flexing </w:t>
      </w:r>
      <w:r>
        <w:rPr>
          <w:rFonts w:cs="Arial"/>
          <w:spacing w:val="-5"/>
          <w:sz w:val="24"/>
          <w:szCs w:val="24"/>
        </w:rPr>
        <w:t xml:space="preserve">the </w:t>
      </w:r>
      <w:r w:rsidRPr="00AC487F">
        <w:rPr>
          <w:rFonts w:cs="Arial"/>
          <w:sz w:val="24"/>
          <w:szCs w:val="24"/>
        </w:rPr>
        <w:t xml:space="preserve">back </w:t>
      </w:r>
      <w:r w:rsidRPr="00AC487F">
        <w:rPr>
          <w:rFonts w:cs="Arial"/>
          <w:spacing w:val="-5"/>
          <w:sz w:val="24"/>
          <w:szCs w:val="24"/>
        </w:rPr>
        <w:t xml:space="preserve">(stooping) </w:t>
      </w:r>
      <w:r w:rsidRPr="00AC487F">
        <w:rPr>
          <w:rFonts w:cs="Arial"/>
          <w:spacing w:val="-3"/>
          <w:sz w:val="24"/>
          <w:szCs w:val="24"/>
        </w:rPr>
        <w:t xml:space="preserve">or </w:t>
      </w:r>
      <w:r>
        <w:rPr>
          <w:rFonts w:cs="Arial"/>
          <w:spacing w:val="-5"/>
          <w:sz w:val="24"/>
          <w:szCs w:val="24"/>
        </w:rPr>
        <w:t>fully</w:t>
      </w:r>
      <w:r w:rsidRPr="00AC487F">
        <w:rPr>
          <w:rFonts w:cs="Arial"/>
          <w:spacing w:val="-5"/>
          <w:sz w:val="24"/>
          <w:szCs w:val="24"/>
        </w:rPr>
        <w:t xml:space="preserve"> </w:t>
      </w:r>
      <w:r>
        <w:rPr>
          <w:rFonts w:cs="Arial"/>
          <w:spacing w:val="-6"/>
          <w:sz w:val="24"/>
          <w:szCs w:val="24"/>
        </w:rPr>
        <w:t>flexing</w:t>
      </w:r>
      <w:r w:rsidRPr="00AC487F">
        <w:rPr>
          <w:rFonts w:cs="Arial"/>
          <w:spacing w:val="-6"/>
          <w:sz w:val="24"/>
          <w:szCs w:val="24"/>
        </w:rPr>
        <w:t xml:space="preserve"> </w:t>
      </w:r>
      <w:r>
        <w:rPr>
          <w:rFonts w:cs="Arial"/>
          <w:spacing w:val="-5"/>
          <w:sz w:val="24"/>
          <w:szCs w:val="24"/>
        </w:rPr>
        <w:t xml:space="preserve">the </w:t>
      </w:r>
      <w:r w:rsidRPr="00AC487F">
        <w:rPr>
          <w:rFonts w:cs="Arial"/>
          <w:spacing w:val="-3"/>
          <w:sz w:val="24"/>
          <w:szCs w:val="24"/>
        </w:rPr>
        <w:t xml:space="preserve">hips </w:t>
      </w:r>
      <w:r>
        <w:rPr>
          <w:rFonts w:cs="Arial"/>
          <w:spacing w:val="-4"/>
          <w:sz w:val="24"/>
          <w:szCs w:val="24"/>
        </w:rPr>
        <w:t xml:space="preserve">and </w:t>
      </w:r>
      <w:r w:rsidRPr="00AC487F">
        <w:rPr>
          <w:rFonts w:cs="Arial"/>
          <w:spacing w:val="-5"/>
          <w:sz w:val="24"/>
          <w:szCs w:val="24"/>
        </w:rPr>
        <w:t>knees</w:t>
      </w:r>
      <w:r w:rsidRPr="00AC487F">
        <w:rPr>
          <w:rFonts w:cs="Arial"/>
          <w:spacing w:val="-24"/>
          <w:sz w:val="24"/>
          <w:szCs w:val="24"/>
        </w:rPr>
        <w:t xml:space="preserve"> </w:t>
      </w:r>
      <w:r w:rsidRPr="00AC487F">
        <w:rPr>
          <w:rFonts w:cs="Arial"/>
          <w:spacing w:val="-5"/>
          <w:sz w:val="24"/>
          <w:szCs w:val="24"/>
        </w:rPr>
        <w:t>(squatting).</w:t>
      </w:r>
    </w:p>
    <w:p w:rsidR="00B40BAF" w:rsidRPr="00AC487F" w:rsidRDefault="00B40BAF" w:rsidP="00402965">
      <w:pPr>
        <w:rPr>
          <w:rFonts w:ascii="Arial" w:eastAsia="Arial" w:hAnsi="Arial" w:cs="Arial"/>
          <w:sz w:val="24"/>
          <w:szCs w:val="24"/>
        </w:rPr>
      </w:pPr>
    </w:p>
    <w:p w:rsidR="00B40BAF" w:rsidRPr="00AC487F" w:rsidRDefault="00676C91" w:rsidP="00402965">
      <w:pPr>
        <w:pStyle w:val="BodyText"/>
        <w:rPr>
          <w:rFonts w:cs="Arial"/>
          <w:sz w:val="24"/>
          <w:szCs w:val="24"/>
        </w:rPr>
      </w:pPr>
      <w:r w:rsidRPr="00AC487F">
        <w:rPr>
          <w:rFonts w:cs="Arial"/>
          <w:spacing w:val="-3"/>
          <w:sz w:val="24"/>
          <w:szCs w:val="24"/>
        </w:rPr>
        <w:t xml:space="preserve">Don’t </w:t>
      </w:r>
      <w:r w:rsidRPr="00AC487F">
        <w:rPr>
          <w:rFonts w:cs="Arial"/>
          <w:spacing w:val="-4"/>
          <w:sz w:val="24"/>
          <w:szCs w:val="24"/>
        </w:rPr>
        <w:t xml:space="preserve">flex </w:t>
      </w:r>
      <w:r w:rsidRPr="00AC487F">
        <w:rPr>
          <w:rFonts w:cs="Arial"/>
          <w:spacing w:val="-5"/>
          <w:sz w:val="24"/>
          <w:szCs w:val="24"/>
        </w:rPr>
        <w:t xml:space="preserve">the </w:t>
      </w:r>
      <w:r w:rsidRPr="00AC487F">
        <w:rPr>
          <w:rFonts w:cs="Arial"/>
          <w:sz w:val="24"/>
          <w:szCs w:val="24"/>
        </w:rPr>
        <w:t xml:space="preserve">back </w:t>
      </w:r>
      <w:r w:rsidRPr="00AC487F">
        <w:rPr>
          <w:rFonts w:cs="Arial"/>
          <w:spacing w:val="-4"/>
          <w:sz w:val="24"/>
          <w:szCs w:val="24"/>
        </w:rPr>
        <w:t xml:space="preserve">any </w:t>
      </w:r>
      <w:r w:rsidRPr="00AC487F">
        <w:rPr>
          <w:rFonts w:cs="Arial"/>
          <w:spacing w:val="-3"/>
          <w:sz w:val="24"/>
          <w:szCs w:val="24"/>
        </w:rPr>
        <w:t xml:space="preserve">further </w:t>
      </w:r>
      <w:r w:rsidRPr="00AC487F">
        <w:rPr>
          <w:rFonts w:cs="Arial"/>
          <w:spacing w:val="-7"/>
          <w:sz w:val="24"/>
          <w:szCs w:val="24"/>
        </w:rPr>
        <w:t xml:space="preserve">while </w:t>
      </w:r>
      <w:r w:rsidRPr="00AC487F">
        <w:rPr>
          <w:rFonts w:cs="Arial"/>
          <w:spacing w:val="-4"/>
          <w:sz w:val="24"/>
          <w:szCs w:val="24"/>
        </w:rPr>
        <w:t xml:space="preserve">lifting. </w:t>
      </w:r>
      <w:r w:rsidRPr="00AC487F">
        <w:rPr>
          <w:rFonts w:cs="Arial"/>
          <w:spacing w:val="-6"/>
          <w:sz w:val="24"/>
          <w:szCs w:val="24"/>
        </w:rPr>
        <w:t xml:space="preserve">This </w:t>
      </w:r>
      <w:r w:rsidRPr="00AC487F">
        <w:rPr>
          <w:rFonts w:cs="Arial"/>
          <w:sz w:val="24"/>
          <w:szCs w:val="24"/>
        </w:rPr>
        <w:t xml:space="preserve">can </w:t>
      </w:r>
      <w:r w:rsidRPr="00AC487F">
        <w:rPr>
          <w:rFonts w:cs="Arial"/>
          <w:spacing w:val="-5"/>
          <w:sz w:val="24"/>
          <w:szCs w:val="24"/>
        </w:rPr>
        <w:t xml:space="preserve">happen </w:t>
      </w:r>
      <w:r w:rsidRPr="00AC487F">
        <w:rPr>
          <w:rFonts w:cs="Arial"/>
          <w:sz w:val="24"/>
          <w:szCs w:val="24"/>
        </w:rPr>
        <w:t xml:space="preserve">if </w:t>
      </w:r>
      <w:r w:rsidR="004D246F" w:rsidRPr="00AC487F">
        <w:rPr>
          <w:rFonts w:cs="Arial"/>
          <w:spacing w:val="-5"/>
          <w:sz w:val="24"/>
          <w:szCs w:val="24"/>
        </w:rPr>
        <w:t>the</w:t>
      </w:r>
      <w:r w:rsidRPr="00AC487F">
        <w:rPr>
          <w:rFonts w:cs="Arial"/>
          <w:spacing w:val="-5"/>
          <w:sz w:val="24"/>
          <w:szCs w:val="24"/>
        </w:rPr>
        <w:t xml:space="preserve"> </w:t>
      </w:r>
      <w:r w:rsidRPr="00AC487F">
        <w:rPr>
          <w:rFonts w:cs="Arial"/>
          <w:spacing w:val="-6"/>
          <w:sz w:val="24"/>
          <w:szCs w:val="24"/>
        </w:rPr>
        <w:t xml:space="preserve">legs </w:t>
      </w:r>
      <w:r w:rsidRPr="00AC487F">
        <w:rPr>
          <w:rFonts w:cs="Arial"/>
          <w:spacing w:val="-4"/>
          <w:sz w:val="24"/>
          <w:szCs w:val="24"/>
        </w:rPr>
        <w:t xml:space="preserve">begin </w:t>
      </w:r>
      <w:r w:rsidR="004D246F" w:rsidRPr="00AC487F">
        <w:rPr>
          <w:rFonts w:cs="Arial"/>
          <w:spacing w:val="-5"/>
          <w:sz w:val="24"/>
          <w:szCs w:val="24"/>
        </w:rPr>
        <w:t>to straighten</w:t>
      </w:r>
      <w:r w:rsidRPr="00AC487F">
        <w:rPr>
          <w:rFonts w:cs="Arial"/>
          <w:spacing w:val="-5"/>
          <w:sz w:val="24"/>
          <w:szCs w:val="24"/>
        </w:rPr>
        <w:t xml:space="preserve"> </w:t>
      </w:r>
      <w:r w:rsidRPr="00AC487F">
        <w:rPr>
          <w:rFonts w:cs="Arial"/>
          <w:spacing w:val="-3"/>
          <w:sz w:val="24"/>
          <w:szCs w:val="24"/>
        </w:rPr>
        <w:t xml:space="preserve">before </w:t>
      </w:r>
      <w:r w:rsidRPr="00AC487F">
        <w:rPr>
          <w:rFonts w:cs="Arial"/>
          <w:spacing w:val="-5"/>
          <w:sz w:val="24"/>
          <w:szCs w:val="24"/>
        </w:rPr>
        <w:t xml:space="preserve">starting to </w:t>
      </w:r>
      <w:r w:rsidRPr="00AC487F">
        <w:rPr>
          <w:rFonts w:cs="Arial"/>
          <w:sz w:val="24"/>
          <w:szCs w:val="24"/>
        </w:rPr>
        <w:t xml:space="preserve">raise </w:t>
      </w:r>
      <w:r w:rsidRPr="00AC487F">
        <w:rPr>
          <w:rFonts w:cs="Arial"/>
          <w:spacing w:val="-5"/>
          <w:sz w:val="24"/>
          <w:szCs w:val="24"/>
        </w:rPr>
        <w:t>the</w:t>
      </w:r>
      <w:r w:rsidRPr="00AC487F">
        <w:rPr>
          <w:rFonts w:cs="Arial"/>
          <w:spacing w:val="-3"/>
          <w:sz w:val="24"/>
          <w:szCs w:val="24"/>
        </w:rPr>
        <w:t xml:space="preserve"> </w:t>
      </w:r>
      <w:r w:rsidRPr="00AC487F">
        <w:rPr>
          <w:rFonts w:cs="Arial"/>
          <w:spacing w:val="-6"/>
          <w:sz w:val="24"/>
          <w:szCs w:val="24"/>
        </w:rPr>
        <w:t>load.</w:t>
      </w:r>
    </w:p>
    <w:p w:rsidR="00B40BAF" w:rsidRPr="00AC487F" w:rsidRDefault="00B40BAF" w:rsidP="00402965">
      <w:pPr>
        <w:rPr>
          <w:rFonts w:ascii="Arial" w:eastAsia="Arial" w:hAnsi="Arial" w:cs="Arial"/>
          <w:sz w:val="24"/>
          <w:szCs w:val="24"/>
        </w:rPr>
      </w:pPr>
    </w:p>
    <w:p w:rsidR="00B40BAF" w:rsidRPr="00AC487F" w:rsidRDefault="00676C91" w:rsidP="00402965">
      <w:pPr>
        <w:pStyle w:val="BodyText"/>
        <w:spacing w:line="244" w:lineRule="auto"/>
        <w:rPr>
          <w:rFonts w:cs="Arial"/>
          <w:sz w:val="24"/>
          <w:szCs w:val="24"/>
        </w:rPr>
      </w:pPr>
      <w:r w:rsidRPr="00AC487F">
        <w:rPr>
          <w:rFonts w:cs="Arial"/>
          <w:spacing w:val="-5"/>
          <w:sz w:val="24"/>
          <w:szCs w:val="24"/>
        </w:rPr>
        <w:t xml:space="preserve">Keep the </w:t>
      </w:r>
      <w:r w:rsidRPr="00AC487F">
        <w:rPr>
          <w:rFonts w:cs="Arial"/>
          <w:spacing w:val="-6"/>
          <w:sz w:val="24"/>
          <w:szCs w:val="24"/>
        </w:rPr>
        <w:t xml:space="preserve">load </w:t>
      </w:r>
      <w:r w:rsidRPr="00AC487F">
        <w:rPr>
          <w:rFonts w:cs="Arial"/>
          <w:spacing w:val="-4"/>
          <w:sz w:val="24"/>
          <w:szCs w:val="24"/>
        </w:rPr>
        <w:t xml:space="preserve">close </w:t>
      </w:r>
      <w:r w:rsidRPr="00AC487F">
        <w:rPr>
          <w:rFonts w:cs="Arial"/>
          <w:spacing w:val="-5"/>
          <w:sz w:val="24"/>
          <w:szCs w:val="24"/>
        </w:rPr>
        <w:t xml:space="preserve">to the </w:t>
      </w:r>
      <w:r w:rsidRPr="00AC487F">
        <w:rPr>
          <w:rFonts w:cs="Arial"/>
          <w:spacing w:val="-6"/>
          <w:sz w:val="24"/>
          <w:szCs w:val="24"/>
        </w:rPr>
        <w:t xml:space="preserve">waist. </w:t>
      </w:r>
      <w:r w:rsidRPr="00AC487F">
        <w:rPr>
          <w:rFonts w:cs="Arial"/>
          <w:spacing w:val="-5"/>
          <w:sz w:val="24"/>
          <w:szCs w:val="24"/>
        </w:rPr>
        <w:t xml:space="preserve">Keep the </w:t>
      </w:r>
      <w:r w:rsidRPr="00AC487F">
        <w:rPr>
          <w:rFonts w:cs="Arial"/>
          <w:spacing w:val="-6"/>
          <w:sz w:val="24"/>
          <w:szCs w:val="24"/>
        </w:rPr>
        <w:t xml:space="preserve">load </w:t>
      </w:r>
      <w:r w:rsidRPr="00AC487F">
        <w:rPr>
          <w:rFonts w:cs="Arial"/>
          <w:spacing w:val="-4"/>
          <w:sz w:val="24"/>
          <w:szCs w:val="24"/>
        </w:rPr>
        <w:t xml:space="preserve">close </w:t>
      </w:r>
      <w:r w:rsidRPr="00AC487F">
        <w:rPr>
          <w:rFonts w:cs="Arial"/>
          <w:spacing w:val="-5"/>
          <w:sz w:val="24"/>
          <w:szCs w:val="24"/>
        </w:rPr>
        <w:t xml:space="preserve">to the body </w:t>
      </w:r>
      <w:r w:rsidRPr="00AC487F">
        <w:rPr>
          <w:rFonts w:cs="Arial"/>
          <w:sz w:val="24"/>
          <w:szCs w:val="24"/>
        </w:rPr>
        <w:t xml:space="preserve">for </w:t>
      </w:r>
      <w:r w:rsidRPr="00AC487F">
        <w:rPr>
          <w:rFonts w:cs="Arial"/>
          <w:spacing w:val="-3"/>
          <w:sz w:val="24"/>
          <w:szCs w:val="24"/>
        </w:rPr>
        <w:t xml:space="preserve">as </w:t>
      </w:r>
      <w:r w:rsidRPr="00AC487F">
        <w:rPr>
          <w:rFonts w:cs="Arial"/>
          <w:spacing w:val="-6"/>
          <w:sz w:val="24"/>
          <w:szCs w:val="24"/>
        </w:rPr>
        <w:t xml:space="preserve">long </w:t>
      </w:r>
      <w:r w:rsidRPr="00AC487F">
        <w:rPr>
          <w:rFonts w:cs="Arial"/>
          <w:spacing w:val="-3"/>
          <w:sz w:val="24"/>
          <w:szCs w:val="24"/>
        </w:rPr>
        <w:t xml:space="preserve">as </w:t>
      </w:r>
      <w:r w:rsidRPr="00AC487F">
        <w:rPr>
          <w:rFonts w:cs="Arial"/>
          <w:spacing w:val="-5"/>
          <w:sz w:val="24"/>
          <w:szCs w:val="24"/>
        </w:rPr>
        <w:t xml:space="preserve">possible </w:t>
      </w:r>
      <w:r w:rsidR="004D246F" w:rsidRPr="00AC487F">
        <w:rPr>
          <w:rFonts w:cs="Arial"/>
          <w:spacing w:val="-7"/>
          <w:sz w:val="24"/>
          <w:szCs w:val="24"/>
        </w:rPr>
        <w:t>while</w:t>
      </w:r>
      <w:r w:rsidRPr="00AC487F">
        <w:rPr>
          <w:rFonts w:cs="Arial"/>
          <w:spacing w:val="-7"/>
          <w:sz w:val="24"/>
          <w:szCs w:val="24"/>
        </w:rPr>
        <w:t xml:space="preserve"> </w:t>
      </w:r>
      <w:r w:rsidRPr="00AC487F">
        <w:rPr>
          <w:rFonts w:cs="Arial"/>
          <w:spacing w:val="-4"/>
          <w:sz w:val="24"/>
          <w:szCs w:val="24"/>
        </w:rPr>
        <w:t xml:space="preserve">lifting. </w:t>
      </w:r>
      <w:r w:rsidR="004D246F" w:rsidRPr="00AC487F">
        <w:rPr>
          <w:rFonts w:cs="Arial"/>
          <w:spacing w:val="-5"/>
          <w:sz w:val="24"/>
          <w:szCs w:val="24"/>
        </w:rPr>
        <w:t xml:space="preserve">Keep the </w:t>
      </w:r>
      <w:r w:rsidRPr="00AC487F">
        <w:rPr>
          <w:rFonts w:cs="Arial"/>
          <w:spacing w:val="-6"/>
          <w:sz w:val="24"/>
          <w:szCs w:val="24"/>
        </w:rPr>
        <w:t xml:space="preserve">heaviest </w:t>
      </w:r>
      <w:r w:rsidRPr="00AC487F">
        <w:rPr>
          <w:rFonts w:cs="Arial"/>
          <w:spacing w:val="-3"/>
          <w:sz w:val="24"/>
          <w:szCs w:val="24"/>
        </w:rPr>
        <w:t xml:space="preserve">side of </w:t>
      </w:r>
      <w:r w:rsidRPr="00AC487F">
        <w:rPr>
          <w:rFonts w:cs="Arial"/>
          <w:spacing w:val="-5"/>
          <w:sz w:val="24"/>
          <w:szCs w:val="24"/>
        </w:rPr>
        <w:t xml:space="preserve">the </w:t>
      </w:r>
      <w:r w:rsidRPr="00AC487F">
        <w:rPr>
          <w:rFonts w:cs="Arial"/>
          <w:spacing w:val="-6"/>
          <w:sz w:val="24"/>
          <w:szCs w:val="24"/>
        </w:rPr>
        <w:t xml:space="preserve">load </w:t>
      </w:r>
      <w:r w:rsidRPr="00AC487F">
        <w:rPr>
          <w:rFonts w:cs="Arial"/>
          <w:spacing w:val="-8"/>
          <w:sz w:val="24"/>
          <w:szCs w:val="24"/>
        </w:rPr>
        <w:t xml:space="preserve">next </w:t>
      </w:r>
      <w:r w:rsidRPr="00AC487F">
        <w:rPr>
          <w:rFonts w:cs="Arial"/>
          <w:spacing w:val="-5"/>
          <w:sz w:val="24"/>
          <w:szCs w:val="24"/>
        </w:rPr>
        <w:t xml:space="preserve">to the </w:t>
      </w:r>
      <w:r w:rsidRPr="00AC487F">
        <w:rPr>
          <w:rFonts w:cs="Arial"/>
          <w:sz w:val="24"/>
          <w:szCs w:val="24"/>
        </w:rPr>
        <w:t xml:space="preserve">body. If a </w:t>
      </w:r>
      <w:r w:rsidRPr="00AC487F">
        <w:rPr>
          <w:rFonts w:cs="Arial"/>
          <w:spacing w:val="-4"/>
          <w:sz w:val="24"/>
          <w:szCs w:val="24"/>
        </w:rPr>
        <w:t xml:space="preserve">close </w:t>
      </w:r>
      <w:r w:rsidRPr="00AC487F">
        <w:rPr>
          <w:rFonts w:cs="Arial"/>
          <w:spacing w:val="-3"/>
          <w:sz w:val="24"/>
          <w:szCs w:val="24"/>
        </w:rPr>
        <w:t xml:space="preserve">approach </w:t>
      </w:r>
      <w:r w:rsidRPr="00AC487F">
        <w:rPr>
          <w:rFonts w:cs="Arial"/>
          <w:spacing w:val="-5"/>
          <w:sz w:val="24"/>
          <w:szCs w:val="24"/>
        </w:rPr>
        <w:t xml:space="preserve">to the </w:t>
      </w:r>
      <w:r w:rsidRPr="00AC487F">
        <w:rPr>
          <w:rFonts w:cs="Arial"/>
          <w:spacing w:val="-6"/>
          <w:sz w:val="24"/>
          <w:szCs w:val="24"/>
        </w:rPr>
        <w:t xml:space="preserve">load </w:t>
      </w:r>
      <w:r w:rsidRPr="00AC487F">
        <w:rPr>
          <w:rFonts w:cs="Arial"/>
          <w:sz w:val="24"/>
          <w:szCs w:val="24"/>
        </w:rPr>
        <w:t xml:space="preserve">is </w:t>
      </w:r>
      <w:r w:rsidRPr="00AC487F">
        <w:rPr>
          <w:rFonts w:cs="Arial"/>
          <w:spacing w:val="-4"/>
          <w:sz w:val="24"/>
          <w:szCs w:val="24"/>
        </w:rPr>
        <w:t xml:space="preserve">not </w:t>
      </w:r>
      <w:r w:rsidRPr="00AC487F">
        <w:rPr>
          <w:rFonts w:cs="Arial"/>
          <w:spacing w:val="-5"/>
          <w:sz w:val="24"/>
          <w:szCs w:val="24"/>
        </w:rPr>
        <w:t xml:space="preserve">possible, </w:t>
      </w:r>
      <w:r w:rsidRPr="00AC487F">
        <w:rPr>
          <w:rFonts w:cs="Arial"/>
          <w:spacing w:val="-3"/>
          <w:sz w:val="24"/>
          <w:szCs w:val="24"/>
        </w:rPr>
        <w:t xml:space="preserve">try </w:t>
      </w:r>
      <w:r w:rsidRPr="00AC487F">
        <w:rPr>
          <w:rFonts w:cs="Arial"/>
          <w:spacing w:val="-5"/>
          <w:sz w:val="24"/>
          <w:szCs w:val="24"/>
        </w:rPr>
        <w:t xml:space="preserve">to slide </w:t>
      </w:r>
      <w:r w:rsidRPr="00AC487F">
        <w:rPr>
          <w:rFonts w:cs="Arial"/>
          <w:sz w:val="24"/>
          <w:szCs w:val="24"/>
        </w:rPr>
        <w:t xml:space="preserve">it </w:t>
      </w:r>
      <w:r w:rsidRPr="00AC487F">
        <w:rPr>
          <w:rFonts w:cs="Arial"/>
          <w:spacing w:val="-6"/>
          <w:sz w:val="24"/>
          <w:szCs w:val="24"/>
        </w:rPr>
        <w:t xml:space="preserve">towards </w:t>
      </w:r>
      <w:r w:rsidRPr="00AC487F">
        <w:rPr>
          <w:rFonts w:cs="Arial"/>
          <w:spacing w:val="-5"/>
          <w:sz w:val="24"/>
          <w:szCs w:val="24"/>
        </w:rPr>
        <w:t xml:space="preserve">the body </w:t>
      </w:r>
      <w:r w:rsidRPr="00AC487F">
        <w:rPr>
          <w:rFonts w:cs="Arial"/>
          <w:spacing w:val="-3"/>
          <w:sz w:val="24"/>
          <w:szCs w:val="24"/>
        </w:rPr>
        <w:t xml:space="preserve">before </w:t>
      </w:r>
      <w:r w:rsidRPr="00AC487F">
        <w:rPr>
          <w:rFonts w:cs="Arial"/>
          <w:spacing w:val="-7"/>
          <w:sz w:val="24"/>
          <w:szCs w:val="24"/>
        </w:rPr>
        <w:t xml:space="preserve">attempting </w:t>
      </w:r>
      <w:r w:rsidRPr="00AC487F">
        <w:rPr>
          <w:rFonts w:cs="Arial"/>
          <w:spacing w:val="-5"/>
          <w:sz w:val="24"/>
          <w:szCs w:val="24"/>
        </w:rPr>
        <w:t xml:space="preserve">to </w:t>
      </w:r>
      <w:r w:rsidRPr="00AC487F">
        <w:rPr>
          <w:rFonts w:cs="Arial"/>
          <w:sz w:val="24"/>
          <w:szCs w:val="24"/>
        </w:rPr>
        <w:t>lift</w:t>
      </w:r>
      <w:r w:rsidRPr="00AC487F">
        <w:rPr>
          <w:rFonts w:cs="Arial"/>
          <w:spacing w:val="-22"/>
          <w:sz w:val="24"/>
          <w:szCs w:val="24"/>
        </w:rPr>
        <w:t xml:space="preserve"> </w:t>
      </w:r>
      <w:r w:rsidRPr="00AC487F">
        <w:rPr>
          <w:rFonts w:cs="Arial"/>
          <w:spacing w:val="-3"/>
          <w:sz w:val="24"/>
          <w:szCs w:val="24"/>
        </w:rPr>
        <w:t>it.</w:t>
      </w:r>
    </w:p>
    <w:p w:rsidR="00B40BAF" w:rsidRPr="00AC487F" w:rsidRDefault="00B40BAF" w:rsidP="00402965">
      <w:pPr>
        <w:spacing w:before="7"/>
        <w:rPr>
          <w:rFonts w:ascii="Arial" w:eastAsia="Arial" w:hAnsi="Arial" w:cs="Arial"/>
          <w:sz w:val="24"/>
          <w:szCs w:val="24"/>
        </w:rPr>
      </w:pPr>
    </w:p>
    <w:p w:rsidR="00B40BAF" w:rsidRPr="00AC487F" w:rsidRDefault="00676C91" w:rsidP="00402965">
      <w:pPr>
        <w:pStyle w:val="BodyText"/>
        <w:rPr>
          <w:rFonts w:cs="Arial"/>
          <w:sz w:val="24"/>
          <w:szCs w:val="24"/>
        </w:rPr>
      </w:pPr>
      <w:r w:rsidRPr="00AC487F">
        <w:rPr>
          <w:rFonts w:cs="Arial"/>
          <w:spacing w:val="-6"/>
          <w:sz w:val="24"/>
          <w:szCs w:val="24"/>
        </w:rPr>
        <w:t xml:space="preserve">Avoid twisting </w:t>
      </w:r>
      <w:r w:rsidRPr="00AC487F">
        <w:rPr>
          <w:rFonts w:cs="Arial"/>
          <w:spacing w:val="-5"/>
          <w:sz w:val="24"/>
          <w:szCs w:val="24"/>
        </w:rPr>
        <w:t xml:space="preserve">the </w:t>
      </w:r>
      <w:r w:rsidRPr="00AC487F">
        <w:rPr>
          <w:rFonts w:cs="Arial"/>
          <w:sz w:val="24"/>
          <w:szCs w:val="24"/>
        </w:rPr>
        <w:t xml:space="preserve">back </w:t>
      </w:r>
      <w:r w:rsidRPr="00AC487F">
        <w:rPr>
          <w:rFonts w:cs="Arial"/>
          <w:spacing w:val="-3"/>
          <w:sz w:val="24"/>
          <w:szCs w:val="24"/>
        </w:rPr>
        <w:t xml:space="preserve">or </w:t>
      </w:r>
      <w:r w:rsidRPr="00AC487F">
        <w:rPr>
          <w:rFonts w:cs="Arial"/>
          <w:spacing w:val="-5"/>
          <w:sz w:val="24"/>
          <w:szCs w:val="24"/>
        </w:rPr>
        <w:t xml:space="preserve">leaning sideways, especially </w:t>
      </w:r>
      <w:r w:rsidRPr="00AC487F">
        <w:rPr>
          <w:rFonts w:cs="Arial"/>
          <w:spacing w:val="-7"/>
          <w:sz w:val="24"/>
          <w:szCs w:val="24"/>
        </w:rPr>
        <w:t xml:space="preserve">while </w:t>
      </w:r>
      <w:r w:rsidRPr="00AC487F">
        <w:rPr>
          <w:rFonts w:cs="Arial"/>
          <w:spacing w:val="-5"/>
          <w:sz w:val="24"/>
          <w:szCs w:val="24"/>
        </w:rPr>
        <w:t xml:space="preserve">the </w:t>
      </w:r>
      <w:r w:rsidRPr="00AC487F">
        <w:rPr>
          <w:rFonts w:cs="Arial"/>
          <w:sz w:val="24"/>
          <w:szCs w:val="24"/>
        </w:rPr>
        <w:t xml:space="preserve">back is </w:t>
      </w:r>
      <w:r w:rsidRPr="00AC487F">
        <w:rPr>
          <w:rFonts w:cs="Arial"/>
          <w:spacing w:val="-6"/>
          <w:sz w:val="24"/>
          <w:szCs w:val="24"/>
        </w:rPr>
        <w:t xml:space="preserve">bent. </w:t>
      </w:r>
      <w:r w:rsidRPr="00AC487F">
        <w:rPr>
          <w:rFonts w:cs="Arial"/>
          <w:spacing w:val="-5"/>
          <w:sz w:val="24"/>
          <w:szCs w:val="24"/>
        </w:rPr>
        <w:t xml:space="preserve">Shoulders </w:t>
      </w:r>
      <w:r w:rsidRPr="00AC487F">
        <w:rPr>
          <w:rFonts w:cs="Arial"/>
          <w:spacing w:val="-6"/>
          <w:sz w:val="24"/>
          <w:szCs w:val="24"/>
        </w:rPr>
        <w:t xml:space="preserve">should </w:t>
      </w:r>
      <w:r w:rsidRPr="00AC487F">
        <w:rPr>
          <w:rFonts w:cs="Arial"/>
          <w:spacing w:val="-3"/>
          <w:sz w:val="24"/>
          <w:szCs w:val="24"/>
        </w:rPr>
        <w:t xml:space="preserve">be </w:t>
      </w:r>
      <w:r w:rsidRPr="00AC487F">
        <w:rPr>
          <w:rFonts w:cs="Arial"/>
          <w:spacing w:val="-5"/>
          <w:sz w:val="24"/>
          <w:szCs w:val="24"/>
        </w:rPr>
        <w:t xml:space="preserve">kept </w:t>
      </w:r>
      <w:r w:rsidRPr="00AC487F">
        <w:rPr>
          <w:rFonts w:cs="Arial"/>
          <w:spacing w:val="-8"/>
          <w:sz w:val="24"/>
          <w:szCs w:val="24"/>
        </w:rPr>
        <w:t xml:space="preserve">level </w:t>
      </w:r>
      <w:r w:rsidRPr="00AC487F">
        <w:rPr>
          <w:rFonts w:cs="Arial"/>
          <w:spacing w:val="-4"/>
          <w:sz w:val="24"/>
          <w:szCs w:val="24"/>
        </w:rPr>
        <w:t xml:space="preserve">and </w:t>
      </w:r>
      <w:r w:rsidRPr="00AC487F">
        <w:rPr>
          <w:rFonts w:cs="Arial"/>
          <w:sz w:val="24"/>
          <w:szCs w:val="24"/>
        </w:rPr>
        <w:t xml:space="preserve">facing in </w:t>
      </w:r>
      <w:r w:rsidRPr="00AC487F">
        <w:rPr>
          <w:rFonts w:cs="Arial"/>
          <w:spacing w:val="-5"/>
          <w:sz w:val="24"/>
          <w:szCs w:val="24"/>
        </w:rPr>
        <w:t xml:space="preserve">the </w:t>
      </w:r>
      <w:r w:rsidRPr="00AC487F">
        <w:rPr>
          <w:rFonts w:cs="Arial"/>
          <w:spacing w:val="-7"/>
          <w:sz w:val="24"/>
          <w:szCs w:val="24"/>
        </w:rPr>
        <w:t xml:space="preserve">same </w:t>
      </w:r>
      <w:r w:rsidRPr="00AC487F">
        <w:rPr>
          <w:rFonts w:cs="Arial"/>
          <w:sz w:val="24"/>
          <w:szCs w:val="24"/>
        </w:rPr>
        <w:t xml:space="preserve">direction </w:t>
      </w:r>
      <w:r w:rsidRPr="00AC487F">
        <w:rPr>
          <w:rFonts w:cs="Arial"/>
          <w:spacing w:val="-3"/>
          <w:sz w:val="24"/>
          <w:szCs w:val="24"/>
        </w:rPr>
        <w:t xml:space="preserve">as </w:t>
      </w:r>
      <w:r w:rsidRPr="00AC487F">
        <w:rPr>
          <w:rFonts w:cs="Arial"/>
          <w:spacing w:val="-5"/>
          <w:sz w:val="24"/>
          <w:szCs w:val="24"/>
        </w:rPr>
        <w:t xml:space="preserve">the </w:t>
      </w:r>
      <w:r w:rsidRPr="00AC487F">
        <w:rPr>
          <w:rFonts w:cs="Arial"/>
          <w:spacing w:val="-4"/>
          <w:sz w:val="24"/>
          <w:szCs w:val="24"/>
        </w:rPr>
        <w:t xml:space="preserve">hips. </w:t>
      </w:r>
      <w:r w:rsidRPr="00AC487F">
        <w:rPr>
          <w:rFonts w:cs="Arial"/>
          <w:spacing w:val="-5"/>
          <w:sz w:val="24"/>
          <w:szCs w:val="24"/>
        </w:rPr>
        <w:t xml:space="preserve">Turning </w:t>
      </w:r>
      <w:r w:rsidRPr="00AC487F">
        <w:rPr>
          <w:rFonts w:cs="Arial"/>
          <w:spacing w:val="-3"/>
          <w:sz w:val="24"/>
          <w:szCs w:val="24"/>
        </w:rPr>
        <w:t xml:space="preserve">by </w:t>
      </w:r>
      <w:r w:rsidRPr="00AC487F">
        <w:rPr>
          <w:rFonts w:cs="Arial"/>
          <w:spacing w:val="-8"/>
          <w:sz w:val="24"/>
          <w:szCs w:val="24"/>
        </w:rPr>
        <w:t xml:space="preserve">moving </w:t>
      </w:r>
      <w:r w:rsidRPr="00AC487F">
        <w:rPr>
          <w:rFonts w:cs="Arial"/>
          <w:spacing w:val="-5"/>
          <w:sz w:val="24"/>
          <w:szCs w:val="24"/>
        </w:rPr>
        <w:t xml:space="preserve">the </w:t>
      </w:r>
      <w:r w:rsidRPr="00AC487F">
        <w:rPr>
          <w:rFonts w:cs="Arial"/>
          <w:spacing w:val="-3"/>
          <w:sz w:val="24"/>
          <w:szCs w:val="24"/>
        </w:rPr>
        <w:t xml:space="preserve">feet </w:t>
      </w:r>
      <w:r w:rsidRPr="00AC487F">
        <w:rPr>
          <w:rFonts w:cs="Arial"/>
          <w:sz w:val="24"/>
          <w:szCs w:val="24"/>
        </w:rPr>
        <w:t xml:space="preserve">is </w:t>
      </w:r>
      <w:r w:rsidRPr="00AC487F">
        <w:rPr>
          <w:rFonts w:cs="Arial"/>
          <w:spacing w:val="-6"/>
          <w:sz w:val="24"/>
          <w:szCs w:val="24"/>
        </w:rPr>
        <w:t xml:space="preserve">better than twisting </w:t>
      </w:r>
      <w:r w:rsidRPr="00AC487F">
        <w:rPr>
          <w:rFonts w:cs="Arial"/>
          <w:spacing w:val="-4"/>
          <w:sz w:val="24"/>
          <w:szCs w:val="24"/>
        </w:rPr>
        <w:t xml:space="preserve">and </w:t>
      </w:r>
      <w:r w:rsidRPr="00AC487F">
        <w:rPr>
          <w:rFonts w:cs="Arial"/>
          <w:spacing w:val="-3"/>
          <w:sz w:val="24"/>
          <w:szCs w:val="24"/>
        </w:rPr>
        <w:t xml:space="preserve">lifting at </w:t>
      </w:r>
      <w:r w:rsidRPr="00AC487F">
        <w:rPr>
          <w:rFonts w:cs="Arial"/>
          <w:spacing w:val="-5"/>
          <w:sz w:val="24"/>
          <w:szCs w:val="24"/>
        </w:rPr>
        <w:t xml:space="preserve">the </w:t>
      </w:r>
      <w:r w:rsidRPr="00AC487F">
        <w:rPr>
          <w:rFonts w:cs="Arial"/>
          <w:spacing w:val="-7"/>
          <w:sz w:val="24"/>
          <w:szCs w:val="24"/>
        </w:rPr>
        <w:t>same</w:t>
      </w:r>
      <w:r w:rsidRPr="00AC487F">
        <w:rPr>
          <w:rFonts w:cs="Arial"/>
          <w:spacing w:val="41"/>
          <w:sz w:val="24"/>
          <w:szCs w:val="24"/>
        </w:rPr>
        <w:t xml:space="preserve"> </w:t>
      </w:r>
      <w:r w:rsidRPr="00AC487F">
        <w:rPr>
          <w:rFonts w:cs="Arial"/>
          <w:spacing w:val="-6"/>
          <w:sz w:val="24"/>
          <w:szCs w:val="24"/>
        </w:rPr>
        <w:t>time.</w:t>
      </w:r>
    </w:p>
    <w:p w:rsidR="00B40BAF" w:rsidRPr="00AC487F" w:rsidRDefault="00B40BAF">
      <w:pPr>
        <w:spacing w:before="11"/>
        <w:rPr>
          <w:rFonts w:ascii="Arial" w:eastAsia="Arial" w:hAnsi="Arial" w:cs="Arial"/>
          <w:sz w:val="24"/>
          <w:szCs w:val="24"/>
        </w:rPr>
      </w:pPr>
    </w:p>
    <w:p w:rsidR="00B40BAF" w:rsidRPr="00AC487F" w:rsidRDefault="00676C91">
      <w:pPr>
        <w:pStyle w:val="BodyText"/>
        <w:ind w:right="296"/>
        <w:rPr>
          <w:rFonts w:cs="Arial"/>
          <w:sz w:val="24"/>
          <w:szCs w:val="24"/>
        </w:rPr>
      </w:pPr>
      <w:r w:rsidRPr="00AC487F">
        <w:rPr>
          <w:rFonts w:cs="Arial"/>
          <w:spacing w:val="-5"/>
          <w:sz w:val="24"/>
          <w:szCs w:val="24"/>
        </w:rPr>
        <w:t xml:space="preserve">Keep the head </w:t>
      </w:r>
      <w:r w:rsidRPr="00AC487F">
        <w:rPr>
          <w:rFonts w:cs="Arial"/>
          <w:spacing w:val="-3"/>
          <w:sz w:val="24"/>
          <w:szCs w:val="24"/>
        </w:rPr>
        <w:t xml:space="preserve">up </w:t>
      </w:r>
      <w:r w:rsidRPr="00AC487F">
        <w:rPr>
          <w:rFonts w:cs="Arial"/>
          <w:spacing w:val="-7"/>
          <w:sz w:val="24"/>
          <w:szCs w:val="24"/>
        </w:rPr>
        <w:t xml:space="preserve">when </w:t>
      </w:r>
      <w:r w:rsidR="004D246F" w:rsidRPr="00AC487F">
        <w:rPr>
          <w:rFonts w:cs="Arial"/>
          <w:spacing w:val="-7"/>
          <w:sz w:val="24"/>
          <w:szCs w:val="24"/>
        </w:rPr>
        <w:t>h</w:t>
      </w:r>
      <w:r w:rsidRPr="00AC487F">
        <w:rPr>
          <w:rFonts w:cs="Arial"/>
          <w:spacing w:val="-5"/>
          <w:sz w:val="24"/>
          <w:szCs w:val="24"/>
        </w:rPr>
        <w:t xml:space="preserve">andling.  Look ahead, </w:t>
      </w:r>
      <w:r w:rsidRPr="00AC487F">
        <w:rPr>
          <w:rFonts w:cs="Arial"/>
          <w:spacing w:val="-4"/>
          <w:sz w:val="24"/>
          <w:szCs w:val="24"/>
        </w:rPr>
        <w:t xml:space="preserve">not </w:t>
      </w:r>
      <w:r w:rsidRPr="00AC487F">
        <w:rPr>
          <w:rFonts w:cs="Arial"/>
          <w:spacing w:val="-7"/>
          <w:sz w:val="24"/>
          <w:szCs w:val="24"/>
        </w:rPr>
        <w:t xml:space="preserve">down </w:t>
      </w:r>
      <w:r w:rsidRPr="00AC487F">
        <w:rPr>
          <w:rFonts w:cs="Arial"/>
          <w:spacing w:val="-3"/>
          <w:sz w:val="24"/>
          <w:szCs w:val="24"/>
        </w:rPr>
        <w:t xml:space="preserve">at </w:t>
      </w:r>
      <w:r w:rsidRPr="00AC487F">
        <w:rPr>
          <w:rFonts w:cs="Arial"/>
          <w:spacing w:val="-5"/>
          <w:sz w:val="24"/>
          <w:szCs w:val="24"/>
        </w:rPr>
        <w:t xml:space="preserve">the </w:t>
      </w:r>
      <w:r w:rsidRPr="00AC487F">
        <w:rPr>
          <w:rFonts w:cs="Arial"/>
          <w:spacing w:val="-6"/>
          <w:sz w:val="24"/>
          <w:szCs w:val="24"/>
        </w:rPr>
        <w:t xml:space="preserve">load, </w:t>
      </w:r>
      <w:r w:rsidRPr="00AC487F">
        <w:rPr>
          <w:rFonts w:cs="Arial"/>
          <w:sz w:val="24"/>
          <w:szCs w:val="24"/>
        </w:rPr>
        <w:t xml:space="preserve">once it </w:t>
      </w:r>
      <w:r w:rsidRPr="00AC487F">
        <w:rPr>
          <w:rFonts w:cs="Arial"/>
          <w:spacing w:val="-4"/>
          <w:sz w:val="24"/>
          <w:szCs w:val="24"/>
        </w:rPr>
        <w:t xml:space="preserve">has </w:t>
      </w:r>
      <w:r w:rsidRPr="00AC487F">
        <w:rPr>
          <w:rFonts w:cs="Arial"/>
          <w:spacing w:val="-5"/>
          <w:sz w:val="24"/>
          <w:szCs w:val="24"/>
        </w:rPr>
        <w:t xml:space="preserve">been </w:t>
      </w:r>
      <w:r w:rsidRPr="00AC487F">
        <w:rPr>
          <w:rFonts w:cs="Arial"/>
          <w:spacing w:val="-6"/>
          <w:sz w:val="24"/>
          <w:szCs w:val="24"/>
        </w:rPr>
        <w:t xml:space="preserve">held   </w:t>
      </w:r>
      <w:r w:rsidRPr="00AC487F">
        <w:rPr>
          <w:rFonts w:cs="Arial"/>
          <w:spacing w:val="39"/>
          <w:sz w:val="24"/>
          <w:szCs w:val="24"/>
        </w:rPr>
        <w:t xml:space="preserve"> </w:t>
      </w:r>
      <w:r w:rsidRPr="00AC487F">
        <w:rPr>
          <w:rFonts w:cs="Arial"/>
          <w:spacing w:val="-3"/>
          <w:sz w:val="24"/>
          <w:szCs w:val="24"/>
        </w:rPr>
        <w:t>securely.</w:t>
      </w:r>
    </w:p>
    <w:p w:rsidR="00676C91" w:rsidRDefault="00676C91" w:rsidP="00676C91">
      <w:pPr>
        <w:pStyle w:val="Heading1"/>
        <w:ind w:right="462"/>
        <w:rPr>
          <w:rFonts w:cs="Arial"/>
          <w:spacing w:val="-10"/>
          <w:sz w:val="24"/>
          <w:szCs w:val="24"/>
        </w:rPr>
      </w:pPr>
    </w:p>
    <w:p w:rsidR="00B40BAF" w:rsidRPr="00CD4DAF" w:rsidRDefault="00676C91" w:rsidP="00676C91">
      <w:pPr>
        <w:pStyle w:val="Heading1"/>
        <w:ind w:right="462"/>
        <w:rPr>
          <w:rFonts w:cs="Arial"/>
          <w:sz w:val="24"/>
          <w:szCs w:val="24"/>
        </w:rPr>
      </w:pPr>
      <w:r w:rsidRPr="00CD4DAF">
        <w:rPr>
          <w:rFonts w:cs="Arial"/>
          <w:spacing w:val="-10"/>
          <w:sz w:val="24"/>
          <w:szCs w:val="24"/>
        </w:rPr>
        <w:t xml:space="preserve">Move </w:t>
      </w:r>
      <w:r w:rsidRPr="00CD4DAF">
        <w:rPr>
          <w:rFonts w:cs="Arial"/>
          <w:spacing w:val="-6"/>
          <w:sz w:val="24"/>
          <w:szCs w:val="24"/>
        </w:rPr>
        <w:t xml:space="preserve">smoothly. </w:t>
      </w:r>
      <w:r w:rsidRPr="00CD4DAF">
        <w:rPr>
          <w:rFonts w:cs="Arial"/>
          <w:spacing w:val="-8"/>
          <w:sz w:val="24"/>
          <w:szCs w:val="24"/>
        </w:rPr>
        <w:t xml:space="preserve">The </w:t>
      </w:r>
      <w:r w:rsidRPr="00CD4DAF">
        <w:rPr>
          <w:rFonts w:cs="Arial"/>
          <w:spacing w:val="-6"/>
          <w:sz w:val="24"/>
          <w:szCs w:val="24"/>
        </w:rPr>
        <w:t xml:space="preserve">load should </w:t>
      </w:r>
      <w:r w:rsidRPr="00CD4DAF">
        <w:rPr>
          <w:rFonts w:cs="Arial"/>
          <w:spacing w:val="-4"/>
          <w:sz w:val="24"/>
          <w:szCs w:val="24"/>
        </w:rPr>
        <w:t xml:space="preserve">not </w:t>
      </w:r>
      <w:r w:rsidRPr="00CD4DAF">
        <w:rPr>
          <w:rFonts w:cs="Arial"/>
          <w:spacing w:val="-3"/>
          <w:sz w:val="24"/>
          <w:szCs w:val="24"/>
        </w:rPr>
        <w:t xml:space="preserve">be </w:t>
      </w:r>
      <w:r w:rsidRPr="00CD4DAF">
        <w:rPr>
          <w:rFonts w:cs="Arial"/>
          <w:spacing w:val="-5"/>
          <w:sz w:val="24"/>
          <w:szCs w:val="24"/>
        </w:rPr>
        <w:t xml:space="preserve">jerked </w:t>
      </w:r>
      <w:r w:rsidRPr="00CD4DAF">
        <w:rPr>
          <w:rFonts w:cs="Arial"/>
          <w:spacing w:val="-3"/>
          <w:sz w:val="24"/>
          <w:szCs w:val="24"/>
        </w:rPr>
        <w:t xml:space="preserve">or </w:t>
      </w:r>
      <w:r w:rsidRPr="00CD4DAF">
        <w:rPr>
          <w:rFonts w:cs="Arial"/>
          <w:spacing w:val="-5"/>
          <w:sz w:val="24"/>
          <w:szCs w:val="24"/>
        </w:rPr>
        <w:t xml:space="preserve">snatched </w:t>
      </w:r>
      <w:r w:rsidRPr="00CD4DAF">
        <w:rPr>
          <w:rFonts w:cs="Arial"/>
          <w:spacing w:val="-3"/>
          <w:sz w:val="24"/>
          <w:szCs w:val="24"/>
        </w:rPr>
        <w:t xml:space="preserve">as </w:t>
      </w:r>
      <w:r w:rsidRPr="00CD4DAF">
        <w:rPr>
          <w:rFonts w:cs="Arial"/>
          <w:spacing w:val="-4"/>
          <w:sz w:val="24"/>
          <w:szCs w:val="24"/>
        </w:rPr>
        <w:t xml:space="preserve">this </w:t>
      </w:r>
      <w:r w:rsidRPr="00CD4DAF">
        <w:rPr>
          <w:rFonts w:cs="Arial"/>
          <w:sz w:val="24"/>
          <w:szCs w:val="24"/>
        </w:rPr>
        <w:t xml:space="preserve">can </w:t>
      </w:r>
      <w:r w:rsidRPr="00CD4DAF">
        <w:rPr>
          <w:rFonts w:cs="Arial"/>
          <w:spacing w:val="-7"/>
          <w:sz w:val="24"/>
          <w:szCs w:val="24"/>
        </w:rPr>
        <w:t xml:space="preserve">make </w:t>
      </w:r>
      <w:r w:rsidRPr="00CD4DAF">
        <w:rPr>
          <w:rFonts w:cs="Arial"/>
          <w:sz w:val="24"/>
          <w:szCs w:val="24"/>
        </w:rPr>
        <w:t xml:space="preserve">it </w:t>
      </w:r>
      <w:r w:rsidRPr="00CD4DAF">
        <w:rPr>
          <w:rFonts w:cs="Arial"/>
          <w:spacing w:val="-4"/>
          <w:sz w:val="24"/>
          <w:szCs w:val="24"/>
        </w:rPr>
        <w:t xml:space="preserve">harder </w:t>
      </w:r>
      <w:r w:rsidRPr="00CD4DAF">
        <w:rPr>
          <w:rFonts w:cs="Arial"/>
          <w:spacing w:val="-5"/>
          <w:sz w:val="24"/>
          <w:szCs w:val="24"/>
        </w:rPr>
        <w:t xml:space="preserve">to keep </w:t>
      </w:r>
      <w:r w:rsidRPr="00CD4DAF">
        <w:rPr>
          <w:rFonts w:cs="Arial"/>
          <w:spacing w:val="-3"/>
          <w:sz w:val="24"/>
          <w:szCs w:val="24"/>
        </w:rPr>
        <w:t xml:space="preserve">control </w:t>
      </w:r>
      <w:r w:rsidRPr="00CD4DAF">
        <w:rPr>
          <w:rFonts w:cs="Arial"/>
          <w:spacing w:val="-4"/>
          <w:sz w:val="24"/>
          <w:szCs w:val="24"/>
        </w:rPr>
        <w:t xml:space="preserve">and </w:t>
      </w:r>
      <w:r w:rsidRPr="00CD4DAF">
        <w:rPr>
          <w:rFonts w:cs="Arial"/>
          <w:sz w:val="24"/>
          <w:szCs w:val="24"/>
        </w:rPr>
        <w:t xml:space="preserve">can </w:t>
      </w:r>
      <w:r w:rsidRPr="00CD4DAF">
        <w:rPr>
          <w:rFonts w:cs="Arial"/>
          <w:spacing w:val="-3"/>
          <w:sz w:val="24"/>
          <w:szCs w:val="24"/>
        </w:rPr>
        <w:t xml:space="preserve">increase </w:t>
      </w:r>
      <w:r w:rsidRPr="00CD4DAF">
        <w:rPr>
          <w:rFonts w:cs="Arial"/>
          <w:spacing w:val="-5"/>
          <w:sz w:val="24"/>
          <w:szCs w:val="24"/>
        </w:rPr>
        <w:t xml:space="preserve">the </w:t>
      </w:r>
      <w:r w:rsidRPr="00CD4DAF">
        <w:rPr>
          <w:rFonts w:cs="Arial"/>
          <w:sz w:val="24"/>
          <w:szCs w:val="24"/>
        </w:rPr>
        <w:t xml:space="preserve">risk </w:t>
      </w:r>
      <w:r w:rsidRPr="00CD4DAF">
        <w:rPr>
          <w:rFonts w:cs="Arial"/>
          <w:spacing w:val="-3"/>
          <w:sz w:val="24"/>
          <w:szCs w:val="24"/>
        </w:rPr>
        <w:t>of injury.</w:t>
      </w:r>
    </w:p>
    <w:p w:rsidR="00B40BAF" w:rsidRDefault="00B40BAF">
      <w:pPr>
        <w:spacing w:before="11"/>
        <w:rPr>
          <w:rFonts w:ascii="Arial" w:eastAsia="Arial" w:hAnsi="Arial" w:cs="Arial"/>
          <w:sz w:val="24"/>
          <w:szCs w:val="24"/>
        </w:rPr>
      </w:pPr>
    </w:p>
    <w:p w:rsidR="00B40BAF" w:rsidRPr="00CD4DAF" w:rsidRDefault="00676C91">
      <w:pPr>
        <w:pStyle w:val="BodyText"/>
        <w:spacing w:line="249" w:lineRule="auto"/>
        <w:ind w:right="115"/>
        <w:rPr>
          <w:rFonts w:cs="Arial"/>
          <w:sz w:val="24"/>
          <w:szCs w:val="24"/>
        </w:rPr>
      </w:pPr>
      <w:r w:rsidRPr="00CD4DAF">
        <w:rPr>
          <w:rFonts w:cs="Arial"/>
          <w:spacing w:val="-3"/>
          <w:sz w:val="24"/>
          <w:szCs w:val="24"/>
        </w:rPr>
        <w:t xml:space="preserve">Don’t </w:t>
      </w:r>
      <w:r w:rsidRPr="00CD4DAF">
        <w:rPr>
          <w:rFonts w:cs="Arial"/>
          <w:sz w:val="24"/>
          <w:szCs w:val="24"/>
        </w:rPr>
        <w:t xml:space="preserve">lift </w:t>
      </w:r>
      <w:r w:rsidRPr="00CD4DAF">
        <w:rPr>
          <w:rFonts w:cs="Arial"/>
          <w:spacing w:val="-4"/>
          <w:sz w:val="24"/>
          <w:szCs w:val="24"/>
        </w:rPr>
        <w:t xml:space="preserve">beyond </w:t>
      </w:r>
      <w:r w:rsidRPr="00CD4DAF">
        <w:rPr>
          <w:rFonts w:cs="Arial"/>
          <w:sz w:val="24"/>
          <w:szCs w:val="24"/>
        </w:rPr>
        <w:t xml:space="preserve">your </w:t>
      </w:r>
      <w:r w:rsidRPr="00CD4DAF">
        <w:rPr>
          <w:rFonts w:cs="Arial"/>
          <w:spacing w:val="-4"/>
          <w:sz w:val="24"/>
          <w:szCs w:val="24"/>
        </w:rPr>
        <w:t xml:space="preserve">capabilities. </w:t>
      </w:r>
      <w:r w:rsidR="00CD4DAF">
        <w:rPr>
          <w:rFonts w:cs="Arial"/>
          <w:spacing w:val="-6"/>
          <w:sz w:val="24"/>
          <w:szCs w:val="24"/>
        </w:rPr>
        <w:t>There</w:t>
      </w:r>
      <w:r w:rsidRPr="00CD4DAF">
        <w:rPr>
          <w:rFonts w:cs="Arial"/>
          <w:spacing w:val="-6"/>
          <w:sz w:val="24"/>
          <w:szCs w:val="24"/>
        </w:rPr>
        <w:t xml:space="preserve"> </w:t>
      </w:r>
      <w:r w:rsidRPr="00CD4DAF">
        <w:rPr>
          <w:rFonts w:cs="Arial"/>
          <w:sz w:val="24"/>
          <w:szCs w:val="24"/>
        </w:rPr>
        <w:t xml:space="preserve">is a difference </w:t>
      </w:r>
      <w:r w:rsidR="00CD4DAF">
        <w:rPr>
          <w:rFonts w:cs="Arial"/>
          <w:spacing w:val="-7"/>
          <w:sz w:val="24"/>
          <w:szCs w:val="24"/>
        </w:rPr>
        <w:t>between what</w:t>
      </w:r>
      <w:r w:rsidRPr="00CD4DAF">
        <w:rPr>
          <w:rFonts w:cs="Arial"/>
          <w:spacing w:val="-7"/>
          <w:sz w:val="24"/>
          <w:szCs w:val="24"/>
        </w:rPr>
        <w:t xml:space="preserve"> </w:t>
      </w:r>
      <w:r w:rsidR="00CD4DAF">
        <w:rPr>
          <w:rFonts w:cs="Arial"/>
          <w:spacing w:val="-6"/>
          <w:sz w:val="24"/>
          <w:szCs w:val="24"/>
        </w:rPr>
        <w:t xml:space="preserve">people </w:t>
      </w:r>
      <w:r w:rsidRPr="00CD4DAF">
        <w:rPr>
          <w:rFonts w:cs="Arial"/>
          <w:sz w:val="24"/>
          <w:szCs w:val="24"/>
        </w:rPr>
        <w:t xml:space="preserve">can lift </w:t>
      </w:r>
      <w:r w:rsidRPr="00CD4DAF">
        <w:rPr>
          <w:rFonts w:cs="Arial"/>
          <w:spacing w:val="-4"/>
          <w:sz w:val="24"/>
          <w:szCs w:val="24"/>
        </w:rPr>
        <w:t xml:space="preserve">and </w:t>
      </w:r>
      <w:r w:rsidRPr="00CD4DAF">
        <w:rPr>
          <w:rFonts w:cs="Arial"/>
          <w:spacing w:val="-7"/>
          <w:sz w:val="24"/>
          <w:szCs w:val="24"/>
        </w:rPr>
        <w:t xml:space="preserve">what </w:t>
      </w:r>
      <w:r w:rsidR="00CD4DAF">
        <w:rPr>
          <w:rFonts w:cs="Arial"/>
          <w:spacing w:val="-6"/>
          <w:sz w:val="24"/>
          <w:szCs w:val="24"/>
        </w:rPr>
        <w:t xml:space="preserve">they </w:t>
      </w:r>
      <w:r w:rsidRPr="00CD4DAF">
        <w:rPr>
          <w:rFonts w:cs="Arial"/>
          <w:sz w:val="24"/>
          <w:szCs w:val="24"/>
        </w:rPr>
        <w:t xml:space="preserve">can </w:t>
      </w:r>
      <w:r w:rsidRPr="00CD4DAF">
        <w:rPr>
          <w:rFonts w:cs="Arial"/>
          <w:spacing w:val="-5"/>
          <w:sz w:val="24"/>
          <w:szCs w:val="24"/>
        </w:rPr>
        <w:t xml:space="preserve">safely </w:t>
      </w:r>
      <w:r w:rsidRPr="00CD4DAF">
        <w:rPr>
          <w:rFonts w:cs="Arial"/>
          <w:spacing w:val="-4"/>
          <w:sz w:val="24"/>
          <w:szCs w:val="24"/>
        </w:rPr>
        <w:t xml:space="preserve">lift. </w:t>
      </w:r>
      <w:r w:rsidRPr="00CD4DAF">
        <w:rPr>
          <w:rFonts w:cs="Arial"/>
          <w:sz w:val="24"/>
          <w:szCs w:val="24"/>
        </w:rPr>
        <w:t xml:space="preserve">If in </w:t>
      </w:r>
      <w:r w:rsidR="00CD4DAF">
        <w:rPr>
          <w:rFonts w:cs="Arial"/>
          <w:spacing w:val="-6"/>
          <w:sz w:val="24"/>
          <w:szCs w:val="24"/>
        </w:rPr>
        <w:t xml:space="preserve">doubt, </w:t>
      </w:r>
      <w:r w:rsidR="00CD4DAF">
        <w:rPr>
          <w:rFonts w:cs="Arial"/>
          <w:spacing w:val="-5"/>
          <w:sz w:val="24"/>
          <w:szCs w:val="24"/>
        </w:rPr>
        <w:t>seek advice</w:t>
      </w:r>
      <w:r w:rsidRPr="00CD4DAF">
        <w:rPr>
          <w:rFonts w:cs="Arial"/>
          <w:spacing w:val="-5"/>
          <w:sz w:val="24"/>
          <w:szCs w:val="24"/>
        </w:rPr>
        <w:t xml:space="preserve"> </w:t>
      </w:r>
      <w:r w:rsidRPr="00CD4DAF">
        <w:rPr>
          <w:rFonts w:cs="Arial"/>
          <w:spacing w:val="-3"/>
          <w:sz w:val="24"/>
          <w:szCs w:val="24"/>
        </w:rPr>
        <w:t xml:space="preserve">or </w:t>
      </w:r>
      <w:r w:rsidRPr="00CD4DAF">
        <w:rPr>
          <w:rFonts w:cs="Arial"/>
          <w:spacing w:val="-4"/>
          <w:sz w:val="24"/>
          <w:szCs w:val="24"/>
        </w:rPr>
        <w:t>get</w:t>
      </w:r>
      <w:r w:rsidRPr="00CD4DAF">
        <w:rPr>
          <w:rFonts w:cs="Arial"/>
          <w:spacing w:val="14"/>
          <w:sz w:val="24"/>
          <w:szCs w:val="24"/>
        </w:rPr>
        <w:t xml:space="preserve"> </w:t>
      </w:r>
      <w:r w:rsidRPr="00CD4DAF">
        <w:rPr>
          <w:rFonts w:cs="Arial"/>
          <w:spacing w:val="-6"/>
          <w:sz w:val="24"/>
          <w:szCs w:val="24"/>
        </w:rPr>
        <w:t>help.</w:t>
      </w:r>
    </w:p>
    <w:p w:rsidR="00B40BAF" w:rsidRPr="00CD4DAF" w:rsidRDefault="00B40BAF">
      <w:pPr>
        <w:spacing w:before="3"/>
        <w:rPr>
          <w:rFonts w:ascii="Arial" w:eastAsia="Arial" w:hAnsi="Arial" w:cs="Arial"/>
          <w:sz w:val="24"/>
          <w:szCs w:val="24"/>
        </w:rPr>
      </w:pPr>
    </w:p>
    <w:p w:rsidR="00B40BAF" w:rsidRPr="00CD4DAF" w:rsidRDefault="00676C91">
      <w:pPr>
        <w:pStyle w:val="BodyText"/>
        <w:ind w:right="462"/>
        <w:rPr>
          <w:rFonts w:cs="Arial"/>
          <w:sz w:val="24"/>
          <w:szCs w:val="24"/>
        </w:rPr>
      </w:pPr>
      <w:r w:rsidRPr="00CD4DAF">
        <w:rPr>
          <w:rFonts w:cs="Arial"/>
          <w:spacing w:val="-4"/>
          <w:sz w:val="24"/>
          <w:szCs w:val="24"/>
        </w:rPr>
        <w:t xml:space="preserve">Put </w:t>
      </w:r>
      <w:r w:rsidRPr="00CD4DAF">
        <w:rPr>
          <w:rFonts w:cs="Arial"/>
          <w:spacing w:val="-7"/>
          <w:sz w:val="24"/>
          <w:szCs w:val="24"/>
        </w:rPr>
        <w:t xml:space="preserve">down </w:t>
      </w:r>
      <w:r w:rsidRPr="00CD4DAF">
        <w:rPr>
          <w:rFonts w:cs="Arial"/>
          <w:spacing w:val="-6"/>
          <w:sz w:val="24"/>
          <w:szCs w:val="24"/>
        </w:rPr>
        <w:t xml:space="preserve">then adjust. </w:t>
      </w:r>
      <w:r w:rsidRPr="00CD4DAF">
        <w:rPr>
          <w:rFonts w:cs="Arial"/>
          <w:sz w:val="24"/>
          <w:szCs w:val="24"/>
        </w:rPr>
        <w:t xml:space="preserve">If precise </w:t>
      </w:r>
      <w:r w:rsidRPr="00CD4DAF">
        <w:rPr>
          <w:rFonts w:cs="Arial"/>
          <w:spacing w:val="-4"/>
          <w:sz w:val="24"/>
          <w:szCs w:val="24"/>
        </w:rPr>
        <w:t xml:space="preserve">positioning </w:t>
      </w:r>
      <w:r w:rsidRPr="00CD4DAF">
        <w:rPr>
          <w:rFonts w:cs="Arial"/>
          <w:spacing w:val="-3"/>
          <w:sz w:val="24"/>
          <w:szCs w:val="24"/>
        </w:rPr>
        <w:t xml:space="preserve">of </w:t>
      </w:r>
      <w:r w:rsidRPr="00CD4DAF">
        <w:rPr>
          <w:rFonts w:cs="Arial"/>
          <w:spacing w:val="-5"/>
          <w:sz w:val="24"/>
          <w:szCs w:val="24"/>
        </w:rPr>
        <w:t xml:space="preserve">the </w:t>
      </w:r>
      <w:r w:rsidRPr="00CD4DAF">
        <w:rPr>
          <w:rFonts w:cs="Arial"/>
          <w:spacing w:val="-6"/>
          <w:sz w:val="24"/>
          <w:szCs w:val="24"/>
        </w:rPr>
        <w:t xml:space="preserve">load </w:t>
      </w:r>
      <w:r w:rsidRPr="00CD4DAF">
        <w:rPr>
          <w:rFonts w:cs="Arial"/>
          <w:sz w:val="24"/>
          <w:szCs w:val="24"/>
        </w:rPr>
        <w:t xml:space="preserve">is </w:t>
      </w:r>
      <w:r w:rsidRPr="00CD4DAF">
        <w:rPr>
          <w:rFonts w:cs="Arial"/>
          <w:spacing w:val="-3"/>
          <w:sz w:val="24"/>
          <w:szCs w:val="24"/>
        </w:rPr>
        <w:t xml:space="preserve">necessary, </w:t>
      </w:r>
      <w:r w:rsidRPr="00CD4DAF">
        <w:rPr>
          <w:rFonts w:cs="Arial"/>
          <w:spacing w:val="-4"/>
          <w:sz w:val="24"/>
          <w:szCs w:val="24"/>
        </w:rPr>
        <w:t xml:space="preserve">put </w:t>
      </w:r>
      <w:r w:rsidRPr="00CD4DAF">
        <w:rPr>
          <w:rFonts w:cs="Arial"/>
          <w:sz w:val="24"/>
          <w:szCs w:val="24"/>
        </w:rPr>
        <w:t xml:space="preserve">it </w:t>
      </w:r>
      <w:r w:rsidRPr="00CD4DAF">
        <w:rPr>
          <w:rFonts w:cs="Arial"/>
          <w:spacing w:val="-7"/>
          <w:sz w:val="24"/>
          <w:szCs w:val="24"/>
        </w:rPr>
        <w:t xml:space="preserve">down </w:t>
      </w:r>
      <w:r w:rsidRPr="00CD4DAF">
        <w:rPr>
          <w:rFonts w:cs="Arial"/>
          <w:sz w:val="24"/>
          <w:szCs w:val="24"/>
        </w:rPr>
        <w:t xml:space="preserve">first, </w:t>
      </w:r>
      <w:r w:rsidRPr="00CD4DAF">
        <w:rPr>
          <w:rFonts w:cs="Arial"/>
          <w:spacing w:val="-6"/>
          <w:sz w:val="24"/>
          <w:szCs w:val="24"/>
        </w:rPr>
        <w:t xml:space="preserve">then </w:t>
      </w:r>
      <w:r w:rsidRPr="00CD4DAF">
        <w:rPr>
          <w:rFonts w:cs="Arial"/>
          <w:spacing w:val="-5"/>
          <w:sz w:val="24"/>
          <w:szCs w:val="24"/>
        </w:rPr>
        <w:t xml:space="preserve">slide </w:t>
      </w:r>
      <w:r w:rsidRPr="00CD4DAF">
        <w:rPr>
          <w:rFonts w:cs="Arial"/>
          <w:sz w:val="24"/>
          <w:szCs w:val="24"/>
        </w:rPr>
        <w:t xml:space="preserve">it </w:t>
      </w:r>
      <w:r w:rsidRPr="00CD4DAF">
        <w:rPr>
          <w:rFonts w:cs="Arial"/>
          <w:spacing w:val="-4"/>
          <w:sz w:val="24"/>
          <w:szCs w:val="24"/>
        </w:rPr>
        <w:t xml:space="preserve">into </w:t>
      </w:r>
      <w:r w:rsidRPr="00CD4DAF">
        <w:rPr>
          <w:rFonts w:cs="Arial"/>
          <w:spacing w:val="-5"/>
          <w:sz w:val="24"/>
          <w:szCs w:val="24"/>
        </w:rPr>
        <w:t xml:space="preserve">the </w:t>
      </w:r>
      <w:r w:rsidRPr="00CD4DAF">
        <w:rPr>
          <w:rFonts w:cs="Arial"/>
          <w:spacing w:val="-3"/>
          <w:sz w:val="24"/>
          <w:szCs w:val="24"/>
        </w:rPr>
        <w:t xml:space="preserve">desired </w:t>
      </w:r>
      <w:r w:rsidRPr="00CD4DAF">
        <w:rPr>
          <w:rFonts w:cs="Arial"/>
          <w:spacing w:val="-4"/>
          <w:sz w:val="24"/>
          <w:szCs w:val="24"/>
        </w:rPr>
        <w:t>position</w:t>
      </w:r>
    </w:p>
    <w:p w:rsidR="00B40BAF" w:rsidRPr="00CD4DAF" w:rsidRDefault="00B40BAF">
      <w:pPr>
        <w:spacing w:before="10"/>
        <w:rPr>
          <w:rFonts w:ascii="Arial" w:eastAsia="Arial" w:hAnsi="Arial" w:cs="Arial"/>
          <w:sz w:val="24"/>
          <w:szCs w:val="24"/>
        </w:rPr>
      </w:pPr>
    </w:p>
    <w:p w:rsidR="00B40BAF" w:rsidRPr="00CD4DAF" w:rsidRDefault="00676C91">
      <w:pPr>
        <w:pStyle w:val="Heading2"/>
        <w:ind w:right="462"/>
        <w:rPr>
          <w:rFonts w:cs="Arial"/>
          <w:b w:val="0"/>
          <w:bCs w:val="0"/>
        </w:rPr>
      </w:pPr>
      <w:r w:rsidRPr="00CD4DAF">
        <w:rPr>
          <w:rFonts w:cs="Arial"/>
          <w:spacing w:val="-4"/>
        </w:rPr>
        <w:t>Responsibilities</w:t>
      </w:r>
    </w:p>
    <w:p w:rsidR="00B40BAF" w:rsidRPr="00CD4DAF" w:rsidRDefault="00CD4DAF">
      <w:pPr>
        <w:pStyle w:val="BodyText"/>
        <w:spacing w:before="49"/>
        <w:ind w:right="462"/>
        <w:rPr>
          <w:rFonts w:cs="Arial"/>
          <w:sz w:val="24"/>
          <w:szCs w:val="24"/>
        </w:rPr>
      </w:pPr>
      <w:r>
        <w:rPr>
          <w:rFonts w:cs="Arial"/>
          <w:spacing w:val="-5"/>
          <w:sz w:val="24"/>
          <w:szCs w:val="24"/>
          <w:u w:val="single" w:color="000000"/>
        </w:rPr>
        <w:t>All</w:t>
      </w:r>
      <w:r w:rsidR="00676C91" w:rsidRPr="00CD4DAF">
        <w:rPr>
          <w:rFonts w:cs="Arial"/>
          <w:spacing w:val="-5"/>
          <w:sz w:val="24"/>
          <w:szCs w:val="24"/>
          <w:u w:val="single" w:color="000000"/>
        </w:rPr>
        <w:t xml:space="preserve"> </w:t>
      </w:r>
      <w:r>
        <w:rPr>
          <w:rFonts w:cs="Arial"/>
          <w:spacing w:val="-4"/>
          <w:sz w:val="24"/>
          <w:szCs w:val="24"/>
          <w:u w:val="single" w:color="000000"/>
        </w:rPr>
        <w:t xml:space="preserve">teaching </w:t>
      </w:r>
      <w:r w:rsidR="00AC487F">
        <w:rPr>
          <w:rFonts w:cs="Arial"/>
          <w:spacing w:val="-3"/>
          <w:sz w:val="24"/>
          <w:szCs w:val="24"/>
          <w:u w:val="single" w:color="000000"/>
        </w:rPr>
        <w:t>staff, contractors</w:t>
      </w:r>
      <w:r w:rsidR="00676C91" w:rsidRPr="00CD4DAF">
        <w:rPr>
          <w:rFonts w:cs="Arial"/>
          <w:spacing w:val="-3"/>
          <w:sz w:val="24"/>
          <w:szCs w:val="24"/>
          <w:u w:val="single" w:color="000000"/>
        </w:rPr>
        <w:t xml:space="preserve"> </w:t>
      </w:r>
      <w:r w:rsidR="00676C91" w:rsidRPr="00CD4DAF">
        <w:rPr>
          <w:rFonts w:cs="Arial"/>
          <w:spacing w:val="-4"/>
          <w:sz w:val="24"/>
          <w:szCs w:val="24"/>
          <w:u w:val="single" w:color="000000"/>
        </w:rPr>
        <w:t xml:space="preserve">and </w:t>
      </w:r>
      <w:r w:rsidR="00676C91" w:rsidRPr="00CD4DAF">
        <w:rPr>
          <w:rFonts w:cs="Arial"/>
          <w:spacing w:val="-6"/>
          <w:sz w:val="24"/>
          <w:szCs w:val="24"/>
          <w:u w:val="single" w:color="000000"/>
        </w:rPr>
        <w:t>consultants</w:t>
      </w:r>
      <w:r w:rsidR="00676C91" w:rsidRPr="00CD4DAF">
        <w:rPr>
          <w:rFonts w:cs="Arial"/>
          <w:spacing w:val="32"/>
          <w:sz w:val="24"/>
          <w:szCs w:val="24"/>
          <w:u w:val="single" w:color="000000"/>
        </w:rPr>
        <w:t xml:space="preserve"> </w:t>
      </w:r>
      <w:r w:rsidR="00676C91" w:rsidRPr="00CD4DAF">
        <w:rPr>
          <w:rFonts w:cs="Arial"/>
          <w:spacing w:val="-7"/>
          <w:sz w:val="24"/>
          <w:szCs w:val="24"/>
          <w:u w:val="single" w:color="000000"/>
        </w:rPr>
        <w:t>will:</w:t>
      </w:r>
    </w:p>
    <w:p w:rsidR="00B40BAF" w:rsidRPr="00CD4DAF" w:rsidRDefault="00676C91" w:rsidP="00402965">
      <w:pPr>
        <w:pStyle w:val="ListParagraph"/>
        <w:numPr>
          <w:ilvl w:val="0"/>
          <w:numId w:val="8"/>
        </w:numPr>
        <w:spacing w:before="34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 w:eastAsia="Arial" w:hAnsi="Arial" w:cs="Arial"/>
          <w:spacing w:val="-7"/>
          <w:sz w:val="24"/>
          <w:szCs w:val="24"/>
        </w:rPr>
        <w:t xml:space="preserve">Comply  </w:t>
      </w:r>
      <w:r w:rsidRPr="00CD4DAF">
        <w:rPr>
          <w:rFonts w:ascii="Arial" w:eastAsia="Arial" w:hAnsi="Arial" w:cs="Arial"/>
          <w:spacing w:val="-6"/>
          <w:sz w:val="24"/>
          <w:szCs w:val="24"/>
        </w:rPr>
        <w:t xml:space="preserve">with  </w:t>
      </w:r>
      <w:r w:rsidRPr="00CD4DAF">
        <w:rPr>
          <w:rFonts w:ascii="Arial" w:eastAsia="Arial" w:hAnsi="Arial" w:cs="Arial"/>
          <w:spacing w:val="-5"/>
          <w:sz w:val="24"/>
          <w:szCs w:val="24"/>
        </w:rPr>
        <w:t xml:space="preserve">the requirements  </w:t>
      </w:r>
      <w:r w:rsidRPr="00CD4DAF">
        <w:rPr>
          <w:rFonts w:ascii="Arial" w:eastAsia="Arial" w:hAnsi="Arial" w:cs="Arial"/>
          <w:spacing w:val="-6"/>
          <w:sz w:val="24"/>
          <w:szCs w:val="24"/>
        </w:rPr>
        <w:t xml:space="preserve">outlined  </w:t>
      </w:r>
      <w:r w:rsidR="00CD4DAF">
        <w:rPr>
          <w:rFonts w:ascii="Arial" w:eastAsia="Arial" w:hAnsi="Arial" w:cs="Arial"/>
          <w:spacing w:val="-5"/>
          <w:sz w:val="24"/>
          <w:szCs w:val="24"/>
        </w:rPr>
        <w:t>within the SRET</w:t>
      </w:r>
      <w:r w:rsidRPr="00CD4DA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D4DAF">
        <w:rPr>
          <w:rFonts w:ascii="Arial" w:eastAsia="Arial" w:hAnsi="Arial" w:cs="Arial"/>
          <w:spacing w:val="-7"/>
          <w:sz w:val="24"/>
          <w:szCs w:val="24"/>
        </w:rPr>
        <w:t>Manual</w:t>
      </w:r>
      <w:r w:rsidRPr="00CD4DA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CD4DAF">
        <w:rPr>
          <w:rFonts w:ascii="Arial" w:eastAsia="Arial" w:hAnsi="Arial" w:cs="Arial"/>
          <w:spacing w:val="-6"/>
          <w:sz w:val="24"/>
          <w:szCs w:val="24"/>
        </w:rPr>
        <w:t>Handling</w:t>
      </w:r>
      <w:r w:rsidRPr="00CD4DAF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D4DAF">
        <w:rPr>
          <w:rFonts w:ascii="Arial" w:eastAsia="Arial" w:hAnsi="Arial" w:cs="Arial"/>
          <w:sz w:val="24"/>
          <w:szCs w:val="24"/>
        </w:rPr>
        <w:t>Policy;</w:t>
      </w:r>
    </w:p>
    <w:p w:rsidR="00B40BAF" w:rsidRPr="00CD4DAF" w:rsidRDefault="00676C91" w:rsidP="00402965">
      <w:pPr>
        <w:pStyle w:val="ListParagraph"/>
        <w:numPr>
          <w:ilvl w:val="0"/>
          <w:numId w:val="8"/>
        </w:numPr>
        <w:spacing w:before="46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 w:hAnsi="Arial" w:cs="Arial"/>
          <w:spacing w:val="-7"/>
          <w:sz w:val="24"/>
          <w:szCs w:val="24"/>
        </w:rPr>
        <w:t xml:space="preserve">Make  </w:t>
      </w:r>
      <w:r w:rsidRPr="00CD4DAF">
        <w:rPr>
          <w:rFonts w:ascii="Arial" w:hAnsi="Arial" w:cs="Arial"/>
          <w:spacing w:val="-4"/>
          <w:sz w:val="24"/>
          <w:szCs w:val="24"/>
        </w:rPr>
        <w:t xml:space="preserve">proper use </w:t>
      </w:r>
      <w:r w:rsidRPr="00CD4DAF">
        <w:rPr>
          <w:rFonts w:ascii="Arial" w:hAnsi="Arial" w:cs="Arial"/>
          <w:spacing w:val="-3"/>
          <w:sz w:val="24"/>
          <w:szCs w:val="24"/>
        </w:rPr>
        <w:t xml:space="preserve">of </w:t>
      </w:r>
      <w:r w:rsidRPr="00CD4DAF">
        <w:rPr>
          <w:rFonts w:ascii="Arial" w:hAnsi="Arial" w:cs="Arial"/>
          <w:spacing w:val="-7"/>
          <w:sz w:val="24"/>
          <w:szCs w:val="24"/>
        </w:rPr>
        <w:t xml:space="preserve">manual 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handling  </w:t>
      </w:r>
      <w:r w:rsidRPr="00CD4DAF">
        <w:rPr>
          <w:rFonts w:ascii="Arial" w:hAnsi="Arial" w:cs="Arial"/>
          <w:spacing w:val="-6"/>
          <w:sz w:val="24"/>
          <w:szCs w:val="24"/>
        </w:rPr>
        <w:t xml:space="preserve">equipment 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provided  </w:t>
      </w:r>
      <w:r w:rsidRPr="00CD4DAF">
        <w:rPr>
          <w:rFonts w:ascii="Arial" w:hAnsi="Arial" w:cs="Arial"/>
          <w:sz w:val="24"/>
          <w:szCs w:val="24"/>
        </w:rPr>
        <w:t xml:space="preserve">for </w:t>
      </w:r>
      <w:r w:rsidRPr="00CD4DAF">
        <w:rPr>
          <w:rFonts w:ascii="Arial" w:hAnsi="Arial" w:cs="Arial"/>
          <w:spacing w:val="-4"/>
          <w:sz w:val="24"/>
          <w:szCs w:val="24"/>
        </w:rPr>
        <w:t>their</w:t>
      </w:r>
      <w:r w:rsidRPr="00CD4D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D4DAF">
        <w:rPr>
          <w:rFonts w:ascii="Arial" w:hAnsi="Arial" w:cs="Arial"/>
          <w:spacing w:val="-3"/>
          <w:sz w:val="24"/>
          <w:szCs w:val="24"/>
        </w:rPr>
        <w:t>safety;</w:t>
      </w:r>
    </w:p>
    <w:p w:rsidR="00B40BAF" w:rsidRPr="00CD4DAF" w:rsidRDefault="00676C91" w:rsidP="00402965">
      <w:pPr>
        <w:pStyle w:val="ListParagraph"/>
        <w:numPr>
          <w:ilvl w:val="0"/>
          <w:numId w:val="8"/>
        </w:numPr>
        <w:spacing w:before="34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 w:hAnsi="Arial" w:cs="Arial"/>
          <w:spacing w:val="-4"/>
          <w:sz w:val="24"/>
          <w:szCs w:val="24"/>
        </w:rPr>
        <w:t xml:space="preserve">Co-operate </w:t>
      </w:r>
      <w:r>
        <w:rPr>
          <w:rFonts w:ascii="Arial" w:hAnsi="Arial" w:cs="Arial"/>
          <w:spacing w:val="-4"/>
          <w:sz w:val="24"/>
          <w:szCs w:val="24"/>
        </w:rPr>
        <w:t xml:space="preserve">with SRET </w:t>
      </w:r>
      <w:r w:rsidRPr="00CD4DAF">
        <w:rPr>
          <w:rFonts w:ascii="Arial" w:hAnsi="Arial" w:cs="Arial"/>
          <w:spacing w:val="-3"/>
          <w:sz w:val="24"/>
          <w:szCs w:val="24"/>
        </w:rPr>
        <w:t xml:space="preserve">on </w:t>
      </w:r>
      <w:r w:rsidRPr="00CD4DAF">
        <w:rPr>
          <w:rFonts w:ascii="Arial" w:hAnsi="Arial" w:cs="Arial"/>
          <w:spacing w:val="-7"/>
          <w:sz w:val="24"/>
          <w:szCs w:val="24"/>
        </w:rPr>
        <w:t xml:space="preserve">health  </w:t>
      </w:r>
      <w:r>
        <w:rPr>
          <w:rFonts w:ascii="Arial" w:hAnsi="Arial" w:cs="Arial"/>
          <w:spacing w:val="-7"/>
          <w:sz w:val="24"/>
          <w:szCs w:val="24"/>
        </w:rPr>
        <w:t>a</w:t>
      </w:r>
      <w:r w:rsidRPr="00CD4DAF">
        <w:rPr>
          <w:rFonts w:ascii="Arial" w:hAnsi="Arial" w:cs="Arial"/>
          <w:spacing w:val="-4"/>
          <w:sz w:val="24"/>
          <w:szCs w:val="24"/>
        </w:rPr>
        <w:t xml:space="preserve">nd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safety </w:t>
      </w:r>
      <w:r w:rsidRPr="00CD4DAF">
        <w:rPr>
          <w:rFonts w:ascii="Arial" w:hAnsi="Arial" w:cs="Arial"/>
          <w:spacing w:val="-6"/>
          <w:sz w:val="24"/>
          <w:szCs w:val="24"/>
        </w:rPr>
        <w:t xml:space="preserve">matters 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relating to </w:t>
      </w:r>
      <w:r w:rsidRPr="00CD4DAF">
        <w:rPr>
          <w:rFonts w:ascii="Arial" w:hAnsi="Arial" w:cs="Arial"/>
          <w:spacing w:val="-7"/>
          <w:sz w:val="24"/>
          <w:szCs w:val="24"/>
        </w:rPr>
        <w:t xml:space="preserve">manual    </w:t>
      </w:r>
      <w:r w:rsidRPr="00CD4DAF">
        <w:rPr>
          <w:rFonts w:ascii="Arial" w:hAnsi="Arial" w:cs="Arial"/>
          <w:spacing w:val="30"/>
          <w:sz w:val="24"/>
          <w:szCs w:val="24"/>
        </w:rPr>
        <w:t xml:space="preserve"> </w:t>
      </w:r>
      <w:r w:rsidRPr="00CD4DAF">
        <w:rPr>
          <w:rFonts w:ascii="Arial" w:hAnsi="Arial" w:cs="Arial"/>
          <w:spacing w:val="-5"/>
          <w:sz w:val="24"/>
          <w:szCs w:val="24"/>
        </w:rPr>
        <w:t>handling;</w:t>
      </w:r>
    </w:p>
    <w:p w:rsidR="00B40BAF" w:rsidRPr="00CD4DAF" w:rsidRDefault="00676C91" w:rsidP="00402965">
      <w:pPr>
        <w:pStyle w:val="ListParagraph"/>
        <w:numPr>
          <w:ilvl w:val="0"/>
          <w:numId w:val="8"/>
        </w:numPr>
        <w:spacing w:before="46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 w:hAnsi="Arial" w:cs="Arial"/>
          <w:sz w:val="24"/>
          <w:szCs w:val="24"/>
        </w:rPr>
        <w:t xml:space="preserve">Inform </w:t>
      </w:r>
      <w:r w:rsidRPr="00CD4DAF">
        <w:rPr>
          <w:rFonts w:ascii="Arial" w:hAnsi="Arial" w:cs="Arial"/>
          <w:spacing w:val="-4"/>
          <w:sz w:val="24"/>
          <w:szCs w:val="24"/>
        </w:rPr>
        <w:t xml:space="preserve">their  </w:t>
      </w:r>
      <w:r w:rsidRPr="00CD4DAF">
        <w:rPr>
          <w:rFonts w:ascii="Arial" w:hAnsi="Arial" w:cs="Arial"/>
          <w:spacing w:val="-7"/>
          <w:sz w:val="24"/>
          <w:szCs w:val="24"/>
        </w:rPr>
        <w:t xml:space="preserve">Responsible  </w:t>
      </w:r>
      <w:r w:rsidRPr="00CD4DAF">
        <w:rPr>
          <w:rFonts w:ascii="Arial" w:hAnsi="Arial" w:cs="Arial"/>
          <w:spacing w:val="-4"/>
          <w:sz w:val="24"/>
          <w:szCs w:val="24"/>
        </w:rPr>
        <w:t xml:space="preserve">Person  </w:t>
      </w:r>
      <w:r w:rsidRPr="00CD4DAF">
        <w:rPr>
          <w:rFonts w:ascii="Arial" w:hAnsi="Arial" w:cs="Arial"/>
          <w:sz w:val="24"/>
          <w:szCs w:val="24"/>
        </w:rPr>
        <w:t xml:space="preserve">if </w:t>
      </w:r>
      <w:r w:rsidRPr="00CD4DAF">
        <w:rPr>
          <w:rFonts w:ascii="Arial" w:hAnsi="Arial" w:cs="Arial"/>
          <w:spacing w:val="-6"/>
          <w:sz w:val="24"/>
          <w:szCs w:val="24"/>
        </w:rPr>
        <w:t xml:space="preserve">they  </w:t>
      </w:r>
      <w:r w:rsidRPr="00CD4DAF">
        <w:rPr>
          <w:rFonts w:ascii="Arial" w:hAnsi="Arial" w:cs="Arial"/>
          <w:spacing w:val="-3"/>
          <w:sz w:val="24"/>
          <w:szCs w:val="24"/>
        </w:rPr>
        <w:t xml:space="preserve">identify </w:t>
      </w:r>
      <w:r w:rsidR="00CD4DAF">
        <w:rPr>
          <w:rFonts w:ascii="Arial" w:hAnsi="Arial" w:cs="Arial"/>
          <w:spacing w:val="-5"/>
          <w:sz w:val="24"/>
          <w:szCs w:val="24"/>
        </w:rPr>
        <w:t xml:space="preserve">hazardous </w:t>
      </w:r>
      <w:r w:rsidR="00CD4DAF">
        <w:rPr>
          <w:rFonts w:ascii="Arial" w:hAnsi="Arial" w:cs="Arial"/>
          <w:spacing w:val="-7"/>
          <w:sz w:val="24"/>
          <w:szCs w:val="24"/>
        </w:rPr>
        <w:t>manual</w:t>
      </w:r>
      <w:r w:rsidRPr="00CD4DAF">
        <w:rPr>
          <w:rFonts w:ascii="Arial" w:hAnsi="Arial" w:cs="Arial"/>
          <w:spacing w:val="-7"/>
          <w:sz w:val="24"/>
          <w:szCs w:val="24"/>
        </w:rPr>
        <w:t xml:space="preserve"> </w:t>
      </w:r>
      <w:r w:rsidRPr="00CD4DAF">
        <w:rPr>
          <w:rFonts w:ascii="Arial" w:hAnsi="Arial" w:cs="Arial"/>
          <w:spacing w:val="-5"/>
          <w:sz w:val="24"/>
          <w:szCs w:val="24"/>
        </w:rPr>
        <w:t>handling</w:t>
      </w:r>
      <w:r w:rsidRPr="00CD4DAF">
        <w:rPr>
          <w:rFonts w:ascii="Arial" w:hAnsi="Arial" w:cs="Arial"/>
          <w:spacing w:val="20"/>
          <w:sz w:val="24"/>
          <w:szCs w:val="24"/>
        </w:rPr>
        <w:t xml:space="preserve"> </w:t>
      </w:r>
      <w:r w:rsidRPr="00CD4DAF">
        <w:rPr>
          <w:rFonts w:ascii="Arial" w:hAnsi="Arial" w:cs="Arial"/>
          <w:spacing w:val="-3"/>
          <w:sz w:val="24"/>
          <w:szCs w:val="24"/>
        </w:rPr>
        <w:t>activities;</w:t>
      </w:r>
    </w:p>
    <w:p w:rsidR="00B40BAF" w:rsidRPr="00CD4DAF" w:rsidRDefault="00CD4DAF" w:rsidP="00402965">
      <w:pPr>
        <w:pStyle w:val="ListParagraph"/>
        <w:numPr>
          <w:ilvl w:val="0"/>
          <w:numId w:val="8"/>
        </w:numPr>
        <w:spacing w:before="34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Take</w:t>
      </w:r>
      <w:r w:rsidR="00676C91" w:rsidRPr="00CD4DAF">
        <w:rPr>
          <w:rFonts w:ascii="Arial" w:hAnsi="Arial" w:cs="Arial"/>
          <w:spacing w:val="-8"/>
          <w:sz w:val="24"/>
          <w:szCs w:val="24"/>
        </w:rPr>
        <w:t xml:space="preserve"> </w:t>
      </w:r>
      <w:r w:rsidR="00676C91" w:rsidRPr="00CD4DAF">
        <w:rPr>
          <w:rFonts w:ascii="Arial" w:hAnsi="Arial" w:cs="Arial"/>
          <w:sz w:val="24"/>
          <w:szCs w:val="24"/>
        </w:rPr>
        <w:t xml:space="preserve">care </w:t>
      </w:r>
      <w:r w:rsidR="00676C91" w:rsidRPr="00CD4DAF">
        <w:rPr>
          <w:rFonts w:ascii="Arial" w:hAnsi="Arial" w:cs="Arial"/>
          <w:spacing w:val="-5"/>
          <w:sz w:val="24"/>
          <w:szCs w:val="24"/>
        </w:rPr>
        <w:t xml:space="preserve">to </w:t>
      </w:r>
      <w:r w:rsidR="00676C91" w:rsidRPr="00CD4DAF">
        <w:rPr>
          <w:rFonts w:ascii="Arial" w:hAnsi="Arial" w:cs="Arial"/>
          <w:spacing w:val="-4"/>
          <w:sz w:val="24"/>
          <w:szCs w:val="24"/>
        </w:rPr>
        <w:t xml:space="preserve">ensure their </w:t>
      </w:r>
      <w:r>
        <w:rPr>
          <w:rFonts w:ascii="Arial" w:hAnsi="Arial" w:cs="Arial"/>
          <w:spacing w:val="-5"/>
          <w:sz w:val="24"/>
          <w:szCs w:val="24"/>
        </w:rPr>
        <w:t>activities</w:t>
      </w:r>
      <w:r w:rsidR="00676C91" w:rsidRPr="00CD4DAF">
        <w:rPr>
          <w:rFonts w:ascii="Arial" w:hAnsi="Arial" w:cs="Arial"/>
          <w:spacing w:val="-5"/>
          <w:sz w:val="24"/>
          <w:szCs w:val="24"/>
        </w:rPr>
        <w:t xml:space="preserve"> </w:t>
      </w:r>
      <w:r w:rsidR="00676C91" w:rsidRPr="00CD4DAF">
        <w:rPr>
          <w:rFonts w:ascii="Arial" w:hAnsi="Arial" w:cs="Arial"/>
          <w:spacing w:val="-3"/>
          <w:sz w:val="24"/>
          <w:szCs w:val="24"/>
        </w:rPr>
        <w:t xml:space="preserve">do </w:t>
      </w:r>
      <w:r w:rsidR="00676C91" w:rsidRPr="00CD4DAF">
        <w:rPr>
          <w:rFonts w:ascii="Arial" w:hAnsi="Arial" w:cs="Arial"/>
          <w:spacing w:val="-4"/>
          <w:sz w:val="24"/>
          <w:szCs w:val="24"/>
        </w:rPr>
        <w:t xml:space="preserve">not put </w:t>
      </w:r>
      <w:r w:rsidR="00AC487F">
        <w:rPr>
          <w:rFonts w:ascii="Arial" w:hAnsi="Arial" w:cs="Arial"/>
          <w:spacing w:val="-5"/>
          <w:sz w:val="24"/>
          <w:szCs w:val="24"/>
        </w:rPr>
        <w:t>others</w:t>
      </w:r>
      <w:r w:rsidR="00676C91" w:rsidRPr="00CD4DAF">
        <w:rPr>
          <w:rFonts w:ascii="Arial" w:hAnsi="Arial" w:cs="Arial"/>
          <w:spacing w:val="-5"/>
          <w:sz w:val="24"/>
          <w:szCs w:val="24"/>
        </w:rPr>
        <w:t xml:space="preserve"> </w:t>
      </w:r>
      <w:r w:rsidR="00676C91" w:rsidRPr="00CD4DAF">
        <w:rPr>
          <w:rFonts w:ascii="Arial" w:hAnsi="Arial" w:cs="Arial"/>
          <w:spacing w:val="-3"/>
          <w:sz w:val="24"/>
          <w:szCs w:val="24"/>
        </w:rPr>
        <w:t xml:space="preserve">at </w:t>
      </w:r>
      <w:r w:rsidR="00676C91">
        <w:rPr>
          <w:rFonts w:ascii="Arial" w:hAnsi="Arial" w:cs="Arial"/>
          <w:spacing w:val="17"/>
          <w:sz w:val="24"/>
          <w:szCs w:val="24"/>
        </w:rPr>
        <w:t>r</w:t>
      </w:r>
      <w:r w:rsidR="00676C91" w:rsidRPr="00CD4DAF">
        <w:rPr>
          <w:rFonts w:ascii="Arial" w:hAnsi="Arial" w:cs="Arial"/>
          <w:sz w:val="24"/>
          <w:szCs w:val="24"/>
        </w:rPr>
        <w:t>isk.</w:t>
      </w:r>
    </w:p>
    <w:p w:rsidR="00B40BAF" w:rsidRPr="00CD4DAF" w:rsidRDefault="00B40BAF">
      <w:pPr>
        <w:rPr>
          <w:rFonts w:ascii="Arial" w:eastAsia="Arial" w:hAnsi="Arial" w:cs="Arial"/>
          <w:sz w:val="24"/>
          <w:szCs w:val="24"/>
        </w:rPr>
      </w:pPr>
    </w:p>
    <w:p w:rsidR="00B40BAF" w:rsidRPr="00CD4DAF" w:rsidRDefault="00676C91">
      <w:pPr>
        <w:pStyle w:val="BodyText"/>
        <w:spacing w:before="126"/>
        <w:ind w:right="462"/>
        <w:rPr>
          <w:rFonts w:cs="Arial"/>
          <w:sz w:val="24"/>
          <w:szCs w:val="24"/>
        </w:rPr>
      </w:pPr>
      <w:r w:rsidRPr="00CD4DAF">
        <w:rPr>
          <w:rFonts w:cs="Arial"/>
          <w:spacing w:val="-6"/>
          <w:sz w:val="24"/>
          <w:szCs w:val="24"/>
          <w:u w:val="single" w:color="000000"/>
        </w:rPr>
        <w:t xml:space="preserve">Managers </w:t>
      </w:r>
      <w:r w:rsidRPr="00CD4DAF">
        <w:rPr>
          <w:rFonts w:cs="Arial"/>
          <w:spacing w:val="-3"/>
          <w:sz w:val="24"/>
          <w:szCs w:val="24"/>
          <w:u w:val="single" w:color="000000"/>
        </w:rPr>
        <w:t xml:space="preserve">(including </w:t>
      </w:r>
      <w:r w:rsidRPr="00CD4DAF">
        <w:rPr>
          <w:rFonts w:cs="Arial"/>
          <w:spacing w:val="-6"/>
          <w:sz w:val="24"/>
          <w:szCs w:val="24"/>
          <w:u w:val="single" w:color="000000"/>
        </w:rPr>
        <w:t xml:space="preserve">Governors </w:t>
      </w:r>
      <w:r w:rsidRPr="00CD4DAF">
        <w:rPr>
          <w:rFonts w:cs="Arial"/>
          <w:sz w:val="24"/>
          <w:szCs w:val="24"/>
          <w:u w:val="single" w:color="000000"/>
        </w:rPr>
        <w:t xml:space="preserve">&amp; </w:t>
      </w:r>
      <w:r w:rsidRPr="00CD4DAF">
        <w:rPr>
          <w:rFonts w:cs="Arial"/>
          <w:spacing w:val="-7"/>
          <w:sz w:val="24"/>
          <w:szCs w:val="24"/>
          <w:u w:val="single" w:color="000000"/>
        </w:rPr>
        <w:t xml:space="preserve">Head </w:t>
      </w:r>
      <w:r w:rsidRPr="00CD4DAF">
        <w:rPr>
          <w:rFonts w:cs="Arial"/>
          <w:spacing w:val="-4"/>
          <w:sz w:val="24"/>
          <w:szCs w:val="24"/>
          <w:u w:val="single" w:color="000000"/>
        </w:rPr>
        <w:t xml:space="preserve">Teachers), </w:t>
      </w:r>
      <w:r w:rsidR="00CD4DAF">
        <w:rPr>
          <w:rFonts w:cs="Arial"/>
          <w:spacing w:val="-5"/>
          <w:sz w:val="24"/>
          <w:szCs w:val="24"/>
          <w:u w:val="single" w:color="000000"/>
        </w:rPr>
        <w:t>Business</w:t>
      </w:r>
      <w:r w:rsidRPr="00CD4DAF">
        <w:rPr>
          <w:rFonts w:cs="Arial"/>
          <w:spacing w:val="-5"/>
          <w:sz w:val="24"/>
          <w:szCs w:val="24"/>
          <w:u w:val="single" w:color="000000"/>
        </w:rPr>
        <w:t xml:space="preserve"> </w:t>
      </w:r>
      <w:r w:rsidR="00CD4DAF">
        <w:rPr>
          <w:rFonts w:cs="Arial"/>
          <w:spacing w:val="-6"/>
          <w:sz w:val="24"/>
          <w:szCs w:val="24"/>
          <w:u w:val="single" w:color="000000"/>
        </w:rPr>
        <w:t>Managers,</w:t>
      </w:r>
      <w:r w:rsidRPr="00CD4DAF">
        <w:rPr>
          <w:rFonts w:cs="Arial"/>
          <w:spacing w:val="-6"/>
          <w:sz w:val="24"/>
          <w:szCs w:val="24"/>
          <w:u w:val="single" w:color="000000"/>
        </w:rPr>
        <w:t xml:space="preserve"> </w:t>
      </w:r>
      <w:r w:rsidR="00CD4DAF">
        <w:rPr>
          <w:rFonts w:cs="Arial"/>
          <w:spacing w:val="-7"/>
          <w:sz w:val="24"/>
          <w:szCs w:val="24"/>
          <w:u w:val="single" w:color="000000"/>
        </w:rPr>
        <w:t>Heads</w:t>
      </w:r>
      <w:r w:rsidRPr="00CD4DAF">
        <w:rPr>
          <w:rFonts w:cs="Arial"/>
          <w:spacing w:val="-7"/>
          <w:sz w:val="24"/>
          <w:szCs w:val="24"/>
          <w:u w:val="single" w:color="000000"/>
        </w:rPr>
        <w:t xml:space="preserve"> </w:t>
      </w:r>
      <w:r w:rsidRPr="00CD4DAF">
        <w:rPr>
          <w:rFonts w:cs="Arial"/>
          <w:spacing w:val="-3"/>
          <w:sz w:val="24"/>
          <w:szCs w:val="24"/>
          <w:u w:val="single" w:color="000000"/>
        </w:rPr>
        <w:t xml:space="preserve">of </w:t>
      </w:r>
      <w:r w:rsidR="00CD4DAF">
        <w:rPr>
          <w:rFonts w:cs="Arial"/>
          <w:spacing w:val="-6"/>
          <w:sz w:val="24"/>
          <w:szCs w:val="24"/>
          <w:u w:val="single" w:color="000000"/>
        </w:rPr>
        <w:t xml:space="preserve">Department </w:t>
      </w:r>
      <w:r w:rsidRPr="00CD4DAF">
        <w:rPr>
          <w:rFonts w:cs="Arial"/>
          <w:spacing w:val="-4"/>
          <w:sz w:val="24"/>
          <w:szCs w:val="24"/>
          <w:u w:val="single" w:color="000000"/>
        </w:rPr>
        <w:t xml:space="preserve">and </w:t>
      </w:r>
      <w:r w:rsidRPr="00CD4DAF">
        <w:rPr>
          <w:rFonts w:cs="Arial"/>
          <w:spacing w:val="-5"/>
          <w:sz w:val="24"/>
          <w:szCs w:val="24"/>
          <w:u w:val="single" w:color="000000"/>
        </w:rPr>
        <w:t xml:space="preserve">Supervisors </w:t>
      </w:r>
      <w:r w:rsidRPr="00CD4DAF">
        <w:rPr>
          <w:rFonts w:cs="Arial"/>
          <w:spacing w:val="-7"/>
          <w:sz w:val="24"/>
          <w:szCs w:val="24"/>
          <w:u w:val="single" w:color="000000"/>
        </w:rPr>
        <w:t>will:</w:t>
      </w:r>
    </w:p>
    <w:p w:rsidR="00B40BAF" w:rsidRPr="00402965" w:rsidRDefault="00676C91" w:rsidP="00402965">
      <w:pPr>
        <w:pStyle w:val="ListParagraph"/>
        <w:numPr>
          <w:ilvl w:val="0"/>
          <w:numId w:val="9"/>
        </w:numPr>
        <w:spacing w:before="34"/>
        <w:rPr>
          <w:rFonts w:ascii="Arial" w:eastAsia="Arial" w:hAnsi="Arial" w:cs="Arial"/>
          <w:sz w:val="24"/>
          <w:szCs w:val="24"/>
        </w:rPr>
      </w:pPr>
      <w:r w:rsidRPr="00402965">
        <w:rPr>
          <w:rFonts w:ascii="Arial" w:hAnsi="Arial" w:cs="Arial"/>
          <w:spacing w:val="-4"/>
          <w:sz w:val="24"/>
          <w:szCs w:val="24"/>
        </w:rPr>
        <w:t xml:space="preserve">Ensure </w:t>
      </w:r>
      <w:r w:rsidRPr="00402965">
        <w:rPr>
          <w:rFonts w:ascii="Arial" w:hAnsi="Arial" w:cs="Arial"/>
          <w:spacing w:val="-5"/>
          <w:sz w:val="24"/>
          <w:szCs w:val="24"/>
        </w:rPr>
        <w:t xml:space="preserve">the  </w:t>
      </w:r>
      <w:r w:rsidRPr="00402965">
        <w:rPr>
          <w:rFonts w:ascii="Arial" w:hAnsi="Arial" w:cs="Arial"/>
          <w:spacing w:val="-4"/>
          <w:sz w:val="24"/>
          <w:szCs w:val="24"/>
        </w:rPr>
        <w:t xml:space="preserve">adherence  </w:t>
      </w:r>
      <w:r w:rsidRPr="00402965">
        <w:rPr>
          <w:rFonts w:ascii="Arial" w:hAnsi="Arial" w:cs="Arial"/>
          <w:spacing w:val="-3"/>
          <w:sz w:val="24"/>
          <w:szCs w:val="24"/>
        </w:rPr>
        <w:t xml:space="preserve">of </w:t>
      </w:r>
      <w:r w:rsidRPr="00402965">
        <w:rPr>
          <w:rFonts w:ascii="Arial" w:hAnsi="Arial" w:cs="Arial"/>
          <w:spacing w:val="-4"/>
          <w:sz w:val="24"/>
          <w:szCs w:val="24"/>
        </w:rPr>
        <w:t xml:space="preserve">the  </w:t>
      </w:r>
      <w:r w:rsidRPr="00402965">
        <w:rPr>
          <w:rFonts w:ascii="Arial" w:hAnsi="Arial" w:cs="Arial"/>
          <w:spacing w:val="-7"/>
          <w:sz w:val="24"/>
          <w:szCs w:val="24"/>
        </w:rPr>
        <w:t xml:space="preserve">Manual  Handling  </w:t>
      </w:r>
      <w:r w:rsidRPr="00402965">
        <w:rPr>
          <w:rFonts w:ascii="Arial" w:hAnsi="Arial" w:cs="Arial"/>
          <w:spacing w:val="-3"/>
          <w:sz w:val="24"/>
          <w:szCs w:val="24"/>
        </w:rPr>
        <w:t xml:space="preserve">Policy at </w:t>
      </w:r>
      <w:r w:rsidRPr="00402965">
        <w:rPr>
          <w:rFonts w:ascii="Arial" w:hAnsi="Arial" w:cs="Arial"/>
          <w:spacing w:val="-5"/>
          <w:sz w:val="24"/>
          <w:szCs w:val="24"/>
        </w:rPr>
        <w:t>the</w:t>
      </w:r>
      <w:r w:rsidRPr="00402965">
        <w:rPr>
          <w:rFonts w:ascii="Arial" w:hAnsi="Arial" w:cs="Arial"/>
          <w:spacing w:val="17"/>
          <w:sz w:val="24"/>
          <w:szCs w:val="24"/>
        </w:rPr>
        <w:t xml:space="preserve"> </w:t>
      </w:r>
      <w:r w:rsidRPr="00402965">
        <w:rPr>
          <w:rFonts w:ascii="Arial" w:hAnsi="Arial" w:cs="Arial"/>
          <w:spacing w:val="-3"/>
          <w:sz w:val="24"/>
          <w:szCs w:val="24"/>
        </w:rPr>
        <w:t>site(s);</w:t>
      </w:r>
    </w:p>
    <w:p w:rsidR="00B40BAF" w:rsidRPr="00402965" w:rsidRDefault="00676C91" w:rsidP="00402965">
      <w:pPr>
        <w:pStyle w:val="ListParagraph"/>
        <w:numPr>
          <w:ilvl w:val="0"/>
          <w:numId w:val="9"/>
        </w:numPr>
        <w:spacing w:before="46"/>
        <w:rPr>
          <w:rFonts w:ascii="Arial" w:eastAsia="Arial" w:hAnsi="Arial" w:cs="Arial"/>
          <w:sz w:val="24"/>
          <w:szCs w:val="24"/>
        </w:rPr>
      </w:pPr>
      <w:r w:rsidRPr="00402965">
        <w:rPr>
          <w:rFonts w:ascii="Arial" w:hAnsi="Arial" w:cs="Arial"/>
          <w:spacing w:val="-4"/>
          <w:sz w:val="24"/>
          <w:szCs w:val="24"/>
        </w:rPr>
        <w:t xml:space="preserve">Ensure there  </w:t>
      </w:r>
      <w:r w:rsidRPr="00402965">
        <w:rPr>
          <w:rFonts w:ascii="Arial" w:hAnsi="Arial" w:cs="Arial"/>
          <w:sz w:val="24"/>
          <w:szCs w:val="24"/>
        </w:rPr>
        <w:t xml:space="preserve">is a </w:t>
      </w:r>
      <w:r w:rsidRPr="00402965">
        <w:rPr>
          <w:rFonts w:ascii="Arial" w:hAnsi="Arial" w:cs="Arial"/>
          <w:spacing w:val="-6"/>
          <w:sz w:val="24"/>
          <w:szCs w:val="24"/>
        </w:rPr>
        <w:t xml:space="preserve">suitable  </w:t>
      </w:r>
      <w:r w:rsidRPr="00402965">
        <w:rPr>
          <w:rFonts w:ascii="Arial" w:hAnsi="Arial" w:cs="Arial"/>
          <w:spacing w:val="-7"/>
          <w:sz w:val="24"/>
          <w:szCs w:val="24"/>
        </w:rPr>
        <w:t xml:space="preserve">Responsible  </w:t>
      </w:r>
      <w:r w:rsidRPr="00402965">
        <w:rPr>
          <w:rFonts w:ascii="Arial" w:hAnsi="Arial" w:cs="Arial"/>
          <w:spacing w:val="-4"/>
          <w:sz w:val="24"/>
          <w:szCs w:val="24"/>
        </w:rPr>
        <w:t xml:space="preserve">Person </w:t>
      </w:r>
      <w:r w:rsidRPr="00402965">
        <w:rPr>
          <w:rFonts w:ascii="Arial" w:hAnsi="Arial" w:cs="Arial"/>
          <w:sz w:val="24"/>
          <w:szCs w:val="24"/>
        </w:rPr>
        <w:t xml:space="preserve">for </w:t>
      </w:r>
      <w:r w:rsidRPr="00402965">
        <w:rPr>
          <w:rFonts w:ascii="Arial" w:hAnsi="Arial" w:cs="Arial"/>
          <w:spacing w:val="-5"/>
          <w:sz w:val="24"/>
          <w:szCs w:val="24"/>
        </w:rPr>
        <w:t xml:space="preserve">the </w:t>
      </w:r>
      <w:r w:rsidRPr="00402965">
        <w:rPr>
          <w:rFonts w:ascii="Arial" w:hAnsi="Arial" w:cs="Arial"/>
          <w:spacing w:val="17"/>
          <w:sz w:val="24"/>
          <w:szCs w:val="24"/>
        </w:rPr>
        <w:t xml:space="preserve"> </w:t>
      </w:r>
      <w:r w:rsidRPr="00402965">
        <w:rPr>
          <w:rFonts w:ascii="Arial" w:hAnsi="Arial" w:cs="Arial"/>
          <w:spacing w:val="-3"/>
          <w:sz w:val="24"/>
          <w:szCs w:val="24"/>
        </w:rPr>
        <w:t>site;</w:t>
      </w:r>
    </w:p>
    <w:p w:rsidR="00B40BAF" w:rsidRPr="00402965" w:rsidRDefault="00676C91" w:rsidP="00402965">
      <w:pPr>
        <w:pStyle w:val="ListParagraph"/>
        <w:numPr>
          <w:ilvl w:val="0"/>
          <w:numId w:val="9"/>
        </w:numPr>
        <w:spacing w:before="34"/>
        <w:ind w:right="634"/>
        <w:rPr>
          <w:rFonts w:ascii="Arial" w:eastAsia="Arial" w:hAnsi="Arial" w:cs="Arial"/>
          <w:sz w:val="24"/>
          <w:szCs w:val="24"/>
        </w:rPr>
      </w:pPr>
      <w:r w:rsidRPr="00402965">
        <w:rPr>
          <w:rFonts w:ascii="Arial" w:hAnsi="Arial" w:cs="Arial"/>
          <w:spacing w:val="-4"/>
          <w:sz w:val="24"/>
          <w:szCs w:val="24"/>
        </w:rPr>
        <w:t xml:space="preserve">Ensure </w:t>
      </w:r>
      <w:r w:rsidRPr="00402965">
        <w:rPr>
          <w:rFonts w:ascii="Arial" w:hAnsi="Arial" w:cs="Arial"/>
          <w:spacing w:val="-6"/>
          <w:sz w:val="24"/>
          <w:szCs w:val="24"/>
        </w:rPr>
        <w:t xml:space="preserve">employees </w:t>
      </w:r>
      <w:r w:rsidRPr="00402965">
        <w:rPr>
          <w:rFonts w:ascii="Arial" w:hAnsi="Arial" w:cs="Arial"/>
          <w:spacing w:val="-5"/>
          <w:sz w:val="24"/>
          <w:szCs w:val="24"/>
        </w:rPr>
        <w:t xml:space="preserve">under </w:t>
      </w:r>
      <w:r w:rsidRPr="00402965">
        <w:rPr>
          <w:rFonts w:ascii="Arial" w:hAnsi="Arial" w:cs="Arial"/>
          <w:spacing w:val="-4"/>
          <w:sz w:val="24"/>
          <w:szCs w:val="24"/>
        </w:rPr>
        <w:t xml:space="preserve">their </w:t>
      </w:r>
      <w:r w:rsidRPr="00402965">
        <w:rPr>
          <w:rFonts w:ascii="Arial" w:hAnsi="Arial" w:cs="Arial"/>
          <w:spacing w:val="-3"/>
          <w:sz w:val="24"/>
          <w:szCs w:val="24"/>
        </w:rPr>
        <w:t xml:space="preserve">control </w:t>
      </w:r>
      <w:r w:rsidRPr="00402965">
        <w:rPr>
          <w:rFonts w:ascii="Arial" w:hAnsi="Arial" w:cs="Arial"/>
          <w:spacing w:val="-8"/>
          <w:sz w:val="24"/>
          <w:szCs w:val="24"/>
        </w:rPr>
        <w:t xml:space="preserve">have </w:t>
      </w:r>
      <w:r w:rsidRPr="00402965">
        <w:rPr>
          <w:rFonts w:ascii="Arial" w:hAnsi="Arial" w:cs="Arial"/>
          <w:sz w:val="24"/>
          <w:szCs w:val="24"/>
        </w:rPr>
        <w:t xml:space="preserve">sufficient </w:t>
      </w:r>
      <w:r w:rsidRPr="00402965">
        <w:rPr>
          <w:rFonts w:ascii="Arial" w:hAnsi="Arial" w:cs="Arial"/>
          <w:spacing w:val="-4"/>
          <w:sz w:val="24"/>
          <w:szCs w:val="24"/>
        </w:rPr>
        <w:t xml:space="preserve">and </w:t>
      </w:r>
      <w:r w:rsidRPr="00402965">
        <w:rPr>
          <w:rFonts w:ascii="Arial" w:hAnsi="Arial" w:cs="Arial"/>
          <w:spacing w:val="-6"/>
          <w:sz w:val="24"/>
          <w:szCs w:val="24"/>
        </w:rPr>
        <w:t xml:space="preserve">suitable </w:t>
      </w:r>
      <w:r w:rsidRPr="00402965">
        <w:rPr>
          <w:rFonts w:ascii="Arial" w:hAnsi="Arial" w:cs="Arial"/>
          <w:spacing w:val="-3"/>
          <w:sz w:val="24"/>
          <w:szCs w:val="24"/>
        </w:rPr>
        <w:t xml:space="preserve">training </w:t>
      </w:r>
      <w:r w:rsidRPr="00402965">
        <w:rPr>
          <w:rFonts w:ascii="Arial" w:hAnsi="Arial" w:cs="Arial"/>
          <w:spacing w:val="-6"/>
          <w:sz w:val="24"/>
          <w:szCs w:val="24"/>
        </w:rPr>
        <w:t xml:space="preserve">with </w:t>
      </w:r>
      <w:r w:rsidRPr="00402965">
        <w:rPr>
          <w:rFonts w:ascii="Arial" w:hAnsi="Arial" w:cs="Arial"/>
          <w:spacing w:val="-3"/>
          <w:sz w:val="24"/>
          <w:szCs w:val="24"/>
        </w:rPr>
        <w:t xml:space="preserve">respect </w:t>
      </w:r>
      <w:r w:rsidRPr="00402965">
        <w:rPr>
          <w:rFonts w:ascii="Arial" w:hAnsi="Arial" w:cs="Arial"/>
          <w:spacing w:val="-5"/>
          <w:sz w:val="24"/>
          <w:szCs w:val="24"/>
        </w:rPr>
        <w:t xml:space="preserve">to </w:t>
      </w:r>
      <w:r w:rsidRPr="00402965">
        <w:rPr>
          <w:rFonts w:ascii="Arial" w:hAnsi="Arial" w:cs="Arial"/>
          <w:spacing w:val="-7"/>
          <w:sz w:val="24"/>
          <w:szCs w:val="24"/>
        </w:rPr>
        <w:t xml:space="preserve">manual </w:t>
      </w:r>
      <w:r w:rsidRPr="00402965">
        <w:rPr>
          <w:rFonts w:ascii="Arial" w:hAnsi="Arial" w:cs="Arial"/>
          <w:spacing w:val="-5"/>
          <w:sz w:val="24"/>
          <w:szCs w:val="24"/>
        </w:rPr>
        <w:t xml:space="preserve">handling </w:t>
      </w:r>
      <w:r w:rsidR="00CD4DAF" w:rsidRPr="00402965">
        <w:rPr>
          <w:rFonts w:ascii="Arial" w:hAnsi="Arial" w:cs="Arial"/>
          <w:spacing w:val="-4"/>
          <w:sz w:val="24"/>
          <w:szCs w:val="24"/>
        </w:rPr>
        <w:t>issues</w:t>
      </w:r>
      <w:r w:rsidRPr="00402965">
        <w:rPr>
          <w:rFonts w:ascii="Arial" w:hAnsi="Arial" w:cs="Arial"/>
          <w:spacing w:val="-4"/>
          <w:sz w:val="24"/>
          <w:szCs w:val="24"/>
        </w:rPr>
        <w:t xml:space="preserve"> </w:t>
      </w:r>
      <w:r w:rsidR="00CD4DAF" w:rsidRPr="00402965">
        <w:rPr>
          <w:rFonts w:ascii="Arial" w:hAnsi="Arial" w:cs="Arial"/>
          <w:spacing w:val="-6"/>
          <w:sz w:val="24"/>
          <w:szCs w:val="24"/>
        </w:rPr>
        <w:t>where</w:t>
      </w:r>
      <w:r w:rsidRPr="00402965">
        <w:rPr>
          <w:rFonts w:ascii="Arial" w:hAnsi="Arial" w:cs="Arial"/>
          <w:spacing w:val="-6"/>
          <w:sz w:val="24"/>
          <w:szCs w:val="24"/>
        </w:rPr>
        <w:t xml:space="preserve"> </w:t>
      </w:r>
      <w:r w:rsidR="00CD4DAF" w:rsidRPr="00402965">
        <w:rPr>
          <w:rFonts w:ascii="Arial" w:hAnsi="Arial" w:cs="Arial"/>
          <w:spacing w:val="-4"/>
          <w:sz w:val="24"/>
          <w:szCs w:val="24"/>
        </w:rPr>
        <w:t>appropriate</w:t>
      </w:r>
      <w:r w:rsidRPr="00402965">
        <w:rPr>
          <w:rFonts w:ascii="Arial" w:hAnsi="Arial" w:cs="Arial"/>
          <w:spacing w:val="-4"/>
          <w:sz w:val="24"/>
          <w:szCs w:val="24"/>
        </w:rPr>
        <w:t xml:space="preserve"> and </w:t>
      </w:r>
      <w:r w:rsidR="00CD4DAF" w:rsidRPr="00402965">
        <w:rPr>
          <w:rFonts w:ascii="Arial" w:hAnsi="Arial" w:cs="Arial"/>
          <w:spacing w:val="-6"/>
          <w:sz w:val="24"/>
          <w:szCs w:val="24"/>
        </w:rPr>
        <w:t xml:space="preserve">that </w:t>
      </w:r>
      <w:r w:rsidRPr="00402965">
        <w:rPr>
          <w:rFonts w:ascii="Arial" w:hAnsi="Arial" w:cs="Arial"/>
          <w:spacing w:val="-4"/>
          <w:sz w:val="24"/>
          <w:szCs w:val="24"/>
        </w:rPr>
        <w:t xml:space="preserve">this </w:t>
      </w:r>
      <w:r w:rsidRPr="00402965">
        <w:rPr>
          <w:rFonts w:ascii="Arial" w:hAnsi="Arial" w:cs="Arial"/>
          <w:spacing w:val="-3"/>
          <w:sz w:val="24"/>
          <w:szCs w:val="24"/>
        </w:rPr>
        <w:t xml:space="preserve">training </w:t>
      </w:r>
      <w:r w:rsidRPr="00402965">
        <w:rPr>
          <w:rFonts w:ascii="Arial" w:hAnsi="Arial" w:cs="Arial"/>
          <w:sz w:val="24"/>
          <w:szCs w:val="24"/>
        </w:rPr>
        <w:t xml:space="preserve">is </w:t>
      </w:r>
      <w:r w:rsidRPr="00402965">
        <w:rPr>
          <w:rFonts w:ascii="Arial" w:hAnsi="Arial" w:cs="Arial"/>
          <w:spacing w:val="-5"/>
          <w:sz w:val="24"/>
          <w:szCs w:val="24"/>
        </w:rPr>
        <w:t>regularly</w:t>
      </w:r>
      <w:r w:rsidRPr="00402965">
        <w:rPr>
          <w:rFonts w:ascii="Arial" w:hAnsi="Arial" w:cs="Arial"/>
          <w:spacing w:val="42"/>
          <w:sz w:val="24"/>
          <w:szCs w:val="24"/>
        </w:rPr>
        <w:t xml:space="preserve"> </w:t>
      </w:r>
      <w:r w:rsidRPr="00402965">
        <w:rPr>
          <w:rFonts w:ascii="Arial" w:hAnsi="Arial" w:cs="Arial"/>
          <w:spacing w:val="-3"/>
          <w:sz w:val="24"/>
          <w:szCs w:val="24"/>
        </w:rPr>
        <w:t>refreshed.</w:t>
      </w:r>
    </w:p>
    <w:p w:rsidR="00B40BAF" w:rsidRPr="00CD4DAF" w:rsidRDefault="00B40BAF">
      <w:pPr>
        <w:rPr>
          <w:rFonts w:ascii="Arial" w:eastAsia="Arial" w:hAnsi="Arial" w:cs="Arial"/>
          <w:sz w:val="24"/>
          <w:szCs w:val="24"/>
        </w:rPr>
      </w:pPr>
    </w:p>
    <w:p w:rsidR="00B40BAF" w:rsidRPr="00CD4DAF" w:rsidRDefault="00676C91">
      <w:pPr>
        <w:pStyle w:val="BodyText"/>
        <w:ind w:right="462"/>
        <w:rPr>
          <w:rFonts w:cs="Arial"/>
          <w:sz w:val="24"/>
          <w:szCs w:val="24"/>
        </w:rPr>
      </w:pPr>
      <w:r w:rsidRPr="00CD4DAF">
        <w:rPr>
          <w:rFonts w:cs="Arial"/>
          <w:spacing w:val="-4"/>
          <w:sz w:val="24"/>
          <w:szCs w:val="24"/>
          <w:u w:val="single" w:color="000000"/>
        </w:rPr>
        <w:t xml:space="preserve">Site </w:t>
      </w:r>
      <w:r w:rsidR="00402965">
        <w:rPr>
          <w:rFonts w:cs="Arial"/>
          <w:spacing w:val="-6"/>
          <w:sz w:val="24"/>
          <w:szCs w:val="24"/>
          <w:u w:val="single" w:color="000000"/>
        </w:rPr>
        <w:t>Managers, F</w:t>
      </w:r>
      <w:r w:rsidRPr="00CD4DAF">
        <w:rPr>
          <w:rFonts w:cs="Arial"/>
          <w:spacing w:val="-3"/>
          <w:sz w:val="24"/>
          <w:szCs w:val="24"/>
          <w:u w:val="single" w:color="000000"/>
        </w:rPr>
        <w:t xml:space="preserve">acilities </w:t>
      </w:r>
      <w:r w:rsidR="00CD4DAF">
        <w:rPr>
          <w:rFonts w:cs="Arial"/>
          <w:spacing w:val="-6"/>
          <w:sz w:val="24"/>
          <w:szCs w:val="24"/>
          <w:u w:val="single" w:color="000000"/>
        </w:rPr>
        <w:t>Manager,</w:t>
      </w:r>
      <w:r w:rsidRPr="00CD4DAF">
        <w:rPr>
          <w:rFonts w:cs="Arial"/>
          <w:spacing w:val="-6"/>
          <w:sz w:val="24"/>
          <w:szCs w:val="24"/>
          <w:u w:val="single" w:color="000000"/>
        </w:rPr>
        <w:t xml:space="preserve"> </w:t>
      </w:r>
      <w:r>
        <w:rPr>
          <w:rFonts w:cs="Arial"/>
          <w:spacing w:val="-4"/>
          <w:sz w:val="24"/>
          <w:szCs w:val="24"/>
          <w:u w:val="single" w:color="000000"/>
        </w:rPr>
        <w:t xml:space="preserve">Site Manager </w:t>
      </w:r>
      <w:r w:rsidR="00402965">
        <w:rPr>
          <w:rFonts w:cs="Arial"/>
          <w:spacing w:val="-7"/>
          <w:sz w:val="24"/>
          <w:szCs w:val="24"/>
          <w:u w:val="single" w:color="000000"/>
        </w:rPr>
        <w:t xml:space="preserve">Responsible </w:t>
      </w:r>
      <w:r w:rsidR="00CD4DAF">
        <w:rPr>
          <w:rFonts w:cs="Arial"/>
          <w:spacing w:val="-4"/>
          <w:sz w:val="24"/>
          <w:szCs w:val="24"/>
          <w:u w:val="single" w:color="000000"/>
        </w:rPr>
        <w:t>Persons</w:t>
      </w:r>
      <w:r w:rsidRPr="00CD4DAF">
        <w:rPr>
          <w:rFonts w:cs="Arial"/>
          <w:spacing w:val="4"/>
          <w:sz w:val="24"/>
          <w:szCs w:val="24"/>
          <w:u w:val="single" w:color="000000"/>
        </w:rPr>
        <w:t xml:space="preserve"> </w:t>
      </w:r>
      <w:r w:rsidRPr="00CD4DAF">
        <w:rPr>
          <w:rFonts w:cs="Arial"/>
          <w:spacing w:val="-7"/>
          <w:sz w:val="24"/>
          <w:szCs w:val="24"/>
          <w:u w:val="single" w:color="000000"/>
        </w:rPr>
        <w:t>will:</w:t>
      </w:r>
    </w:p>
    <w:p w:rsidR="00B40BAF" w:rsidRPr="00402965" w:rsidRDefault="00676C91" w:rsidP="00402965">
      <w:pPr>
        <w:pStyle w:val="ListParagraph"/>
        <w:numPr>
          <w:ilvl w:val="0"/>
          <w:numId w:val="10"/>
        </w:numPr>
        <w:spacing w:before="46"/>
        <w:ind w:right="297"/>
        <w:rPr>
          <w:rFonts w:ascii="Arial" w:eastAsia="Arial" w:hAnsi="Arial" w:cs="Arial"/>
          <w:sz w:val="24"/>
          <w:szCs w:val="24"/>
        </w:rPr>
      </w:pPr>
      <w:r w:rsidRPr="00402965">
        <w:rPr>
          <w:rFonts w:ascii="Arial" w:hAnsi="Arial" w:cs="Arial"/>
          <w:spacing w:val="-5"/>
          <w:sz w:val="24"/>
          <w:szCs w:val="24"/>
        </w:rPr>
        <w:t xml:space="preserve">Assess the </w:t>
      </w:r>
      <w:r w:rsidRPr="00402965">
        <w:rPr>
          <w:rFonts w:ascii="Arial" w:hAnsi="Arial" w:cs="Arial"/>
          <w:sz w:val="24"/>
          <w:szCs w:val="24"/>
        </w:rPr>
        <w:t xml:space="preserve">risks </w:t>
      </w:r>
      <w:r w:rsidRPr="00402965">
        <w:rPr>
          <w:rFonts w:ascii="Arial" w:hAnsi="Arial" w:cs="Arial"/>
          <w:spacing w:val="-4"/>
          <w:sz w:val="24"/>
          <w:szCs w:val="24"/>
        </w:rPr>
        <w:t xml:space="preserve">associated </w:t>
      </w:r>
      <w:r w:rsidRPr="00402965">
        <w:rPr>
          <w:rFonts w:ascii="Arial" w:hAnsi="Arial" w:cs="Arial"/>
          <w:spacing w:val="-6"/>
          <w:sz w:val="24"/>
          <w:szCs w:val="24"/>
        </w:rPr>
        <w:t xml:space="preserve">with job </w:t>
      </w:r>
      <w:r w:rsidRPr="00402965">
        <w:rPr>
          <w:rFonts w:ascii="Arial" w:hAnsi="Arial" w:cs="Arial"/>
          <w:spacing w:val="-4"/>
          <w:sz w:val="24"/>
          <w:szCs w:val="24"/>
        </w:rPr>
        <w:t xml:space="preserve">roles </w:t>
      </w:r>
      <w:r w:rsidRPr="00402965">
        <w:rPr>
          <w:rFonts w:ascii="Arial" w:hAnsi="Arial" w:cs="Arial"/>
          <w:spacing w:val="-5"/>
          <w:sz w:val="24"/>
          <w:szCs w:val="24"/>
        </w:rPr>
        <w:t xml:space="preserve">to </w:t>
      </w:r>
      <w:r w:rsidRPr="00402965">
        <w:rPr>
          <w:rFonts w:ascii="Arial" w:hAnsi="Arial" w:cs="Arial"/>
          <w:spacing w:val="-4"/>
          <w:sz w:val="24"/>
          <w:szCs w:val="24"/>
        </w:rPr>
        <w:t xml:space="preserve">ensure </w:t>
      </w:r>
      <w:r w:rsidRPr="00402965">
        <w:rPr>
          <w:rFonts w:ascii="Arial" w:hAnsi="Arial" w:cs="Arial"/>
          <w:spacing w:val="-6"/>
          <w:sz w:val="24"/>
          <w:szCs w:val="24"/>
        </w:rPr>
        <w:t xml:space="preserve">that </w:t>
      </w:r>
      <w:r w:rsidRPr="00402965">
        <w:rPr>
          <w:rFonts w:ascii="Arial" w:hAnsi="Arial" w:cs="Arial"/>
          <w:spacing w:val="-7"/>
          <w:sz w:val="24"/>
          <w:szCs w:val="24"/>
        </w:rPr>
        <w:t xml:space="preserve">manual </w:t>
      </w:r>
      <w:r w:rsidRPr="00402965">
        <w:rPr>
          <w:rFonts w:ascii="Arial" w:hAnsi="Arial" w:cs="Arial"/>
          <w:spacing w:val="-5"/>
          <w:sz w:val="24"/>
          <w:szCs w:val="24"/>
        </w:rPr>
        <w:t xml:space="preserve">handling </w:t>
      </w:r>
      <w:r w:rsidRPr="00402965">
        <w:rPr>
          <w:rFonts w:ascii="Arial" w:hAnsi="Arial" w:cs="Arial"/>
          <w:sz w:val="24"/>
          <w:szCs w:val="24"/>
        </w:rPr>
        <w:t xml:space="preserve">is </w:t>
      </w:r>
      <w:r w:rsidRPr="00402965">
        <w:rPr>
          <w:rFonts w:ascii="Arial" w:hAnsi="Arial" w:cs="Arial"/>
          <w:spacing w:val="-6"/>
          <w:sz w:val="24"/>
          <w:szCs w:val="24"/>
        </w:rPr>
        <w:t xml:space="preserve">eliminated </w:t>
      </w:r>
      <w:r w:rsidRPr="00402965">
        <w:rPr>
          <w:rFonts w:ascii="Arial" w:hAnsi="Arial" w:cs="Arial"/>
          <w:spacing w:val="-7"/>
          <w:sz w:val="24"/>
          <w:szCs w:val="24"/>
        </w:rPr>
        <w:t xml:space="preserve">wherever </w:t>
      </w:r>
      <w:r w:rsidRPr="00402965">
        <w:rPr>
          <w:rFonts w:ascii="Arial" w:hAnsi="Arial" w:cs="Arial"/>
          <w:spacing w:val="-5"/>
          <w:sz w:val="24"/>
          <w:szCs w:val="24"/>
        </w:rPr>
        <w:t xml:space="preserve">possible  </w:t>
      </w:r>
      <w:r w:rsidRPr="00402965">
        <w:rPr>
          <w:rFonts w:ascii="Arial" w:hAnsi="Arial" w:cs="Arial"/>
          <w:spacing w:val="-4"/>
          <w:sz w:val="24"/>
          <w:szCs w:val="24"/>
        </w:rPr>
        <w:t xml:space="preserve">and </w:t>
      </w:r>
      <w:r w:rsidRPr="00402965">
        <w:rPr>
          <w:rFonts w:ascii="Arial" w:hAnsi="Arial" w:cs="Arial"/>
          <w:spacing w:val="-6"/>
          <w:sz w:val="24"/>
          <w:szCs w:val="24"/>
        </w:rPr>
        <w:t xml:space="preserve">where  </w:t>
      </w:r>
      <w:r w:rsidRPr="00402965">
        <w:rPr>
          <w:rFonts w:ascii="Arial" w:hAnsi="Arial" w:cs="Arial"/>
          <w:spacing w:val="-4"/>
          <w:sz w:val="24"/>
          <w:szCs w:val="24"/>
        </w:rPr>
        <w:t xml:space="preserve">not </w:t>
      </w:r>
      <w:r w:rsidRPr="00402965">
        <w:rPr>
          <w:rFonts w:ascii="Arial" w:hAnsi="Arial" w:cs="Arial"/>
          <w:spacing w:val="-5"/>
          <w:sz w:val="24"/>
          <w:szCs w:val="24"/>
        </w:rPr>
        <w:t xml:space="preserve">possible,  </w:t>
      </w:r>
      <w:r w:rsidRPr="00402965">
        <w:rPr>
          <w:rFonts w:ascii="Arial" w:hAnsi="Arial" w:cs="Arial"/>
          <w:spacing w:val="-6"/>
          <w:sz w:val="24"/>
          <w:szCs w:val="24"/>
        </w:rPr>
        <w:t xml:space="preserve">that  </w:t>
      </w:r>
      <w:r w:rsidRPr="00402965">
        <w:rPr>
          <w:rFonts w:ascii="Arial" w:hAnsi="Arial" w:cs="Arial"/>
          <w:spacing w:val="-5"/>
          <w:sz w:val="24"/>
          <w:szCs w:val="24"/>
        </w:rPr>
        <w:t xml:space="preserve">the </w:t>
      </w:r>
      <w:r w:rsidRPr="00402965">
        <w:rPr>
          <w:rFonts w:ascii="Arial" w:hAnsi="Arial" w:cs="Arial"/>
          <w:sz w:val="24"/>
          <w:szCs w:val="24"/>
        </w:rPr>
        <w:t xml:space="preserve">risk </w:t>
      </w:r>
      <w:r w:rsidRPr="00402965">
        <w:rPr>
          <w:rFonts w:ascii="Arial" w:hAnsi="Arial" w:cs="Arial"/>
          <w:spacing w:val="-3"/>
          <w:sz w:val="24"/>
          <w:szCs w:val="24"/>
        </w:rPr>
        <w:t xml:space="preserve">of </w:t>
      </w:r>
      <w:r w:rsidRPr="00402965">
        <w:rPr>
          <w:rFonts w:ascii="Arial" w:hAnsi="Arial" w:cs="Arial"/>
          <w:spacing w:val="-4"/>
          <w:sz w:val="24"/>
          <w:szCs w:val="24"/>
        </w:rPr>
        <w:t xml:space="preserve">injury </w:t>
      </w:r>
      <w:r w:rsidRPr="00402965">
        <w:rPr>
          <w:rFonts w:ascii="Arial" w:hAnsi="Arial" w:cs="Arial"/>
          <w:sz w:val="24"/>
          <w:szCs w:val="24"/>
        </w:rPr>
        <w:t xml:space="preserve">from </w:t>
      </w:r>
      <w:r w:rsidRPr="00402965">
        <w:rPr>
          <w:rFonts w:ascii="Arial" w:hAnsi="Arial" w:cs="Arial"/>
          <w:spacing w:val="-7"/>
          <w:sz w:val="24"/>
          <w:szCs w:val="24"/>
        </w:rPr>
        <w:t xml:space="preserve">manual  </w:t>
      </w:r>
      <w:r w:rsidRPr="00402965">
        <w:rPr>
          <w:rFonts w:ascii="Arial" w:hAnsi="Arial" w:cs="Arial"/>
          <w:spacing w:val="-5"/>
          <w:sz w:val="24"/>
          <w:szCs w:val="24"/>
        </w:rPr>
        <w:t xml:space="preserve">handling  </w:t>
      </w:r>
      <w:r w:rsidRPr="00402965">
        <w:rPr>
          <w:rFonts w:ascii="Arial" w:hAnsi="Arial" w:cs="Arial"/>
          <w:sz w:val="24"/>
          <w:szCs w:val="24"/>
        </w:rPr>
        <w:t xml:space="preserve">is reduced </w:t>
      </w:r>
      <w:r w:rsidRPr="00402965">
        <w:rPr>
          <w:rFonts w:ascii="Arial" w:hAnsi="Arial" w:cs="Arial"/>
          <w:spacing w:val="-3"/>
          <w:sz w:val="24"/>
          <w:szCs w:val="24"/>
        </w:rPr>
        <w:t xml:space="preserve">as </w:t>
      </w:r>
      <w:r w:rsidRPr="00402965">
        <w:rPr>
          <w:rFonts w:ascii="Arial" w:hAnsi="Arial" w:cs="Arial"/>
          <w:sz w:val="24"/>
          <w:szCs w:val="24"/>
        </w:rPr>
        <w:t xml:space="preserve">far </w:t>
      </w:r>
      <w:r w:rsidRPr="00402965">
        <w:rPr>
          <w:rFonts w:ascii="Arial" w:hAnsi="Arial" w:cs="Arial"/>
          <w:spacing w:val="-3"/>
          <w:sz w:val="24"/>
          <w:szCs w:val="24"/>
        </w:rPr>
        <w:t xml:space="preserve">as </w:t>
      </w:r>
      <w:r w:rsidRPr="00402965">
        <w:rPr>
          <w:rFonts w:ascii="Arial" w:hAnsi="Arial" w:cs="Arial"/>
          <w:spacing w:val="-5"/>
          <w:sz w:val="24"/>
          <w:szCs w:val="24"/>
        </w:rPr>
        <w:t xml:space="preserve">reasonably  </w:t>
      </w:r>
      <w:r w:rsidRPr="00402965">
        <w:rPr>
          <w:rFonts w:ascii="Arial" w:hAnsi="Arial" w:cs="Arial"/>
          <w:spacing w:val="-3"/>
          <w:sz w:val="24"/>
          <w:szCs w:val="24"/>
        </w:rPr>
        <w:t xml:space="preserve"> </w:t>
      </w:r>
      <w:r w:rsidRPr="00402965">
        <w:rPr>
          <w:rFonts w:ascii="Arial" w:hAnsi="Arial" w:cs="Arial"/>
          <w:spacing w:val="-4"/>
          <w:sz w:val="24"/>
          <w:szCs w:val="24"/>
        </w:rPr>
        <w:t>practicable;</w:t>
      </w:r>
    </w:p>
    <w:p w:rsidR="00B40BAF" w:rsidRPr="00402965" w:rsidRDefault="00676C91" w:rsidP="00402965">
      <w:pPr>
        <w:pStyle w:val="ListParagraph"/>
        <w:numPr>
          <w:ilvl w:val="0"/>
          <w:numId w:val="10"/>
        </w:numPr>
        <w:spacing w:before="46"/>
        <w:ind w:right="734"/>
        <w:rPr>
          <w:rFonts w:ascii="Arial" w:eastAsia="Arial" w:hAnsi="Arial" w:cs="Arial"/>
          <w:sz w:val="24"/>
          <w:szCs w:val="24"/>
        </w:rPr>
      </w:pPr>
      <w:r w:rsidRPr="00402965">
        <w:rPr>
          <w:rFonts w:ascii="Arial" w:hAnsi="Arial" w:cs="Arial"/>
          <w:spacing w:val="-6"/>
          <w:sz w:val="24"/>
          <w:szCs w:val="24"/>
        </w:rPr>
        <w:t xml:space="preserve">Attend all </w:t>
      </w:r>
      <w:r w:rsidRPr="00402965">
        <w:rPr>
          <w:rFonts w:ascii="Arial" w:hAnsi="Arial" w:cs="Arial"/>
          <w:spacing w:val="-3"/>
          <w:sz w:val="24"/>
          <w:szCs w:val="24"/>
        </w:rPr>
        <w:t xml:space="preserve">training as instructed by </w:t>
      </w:r>
      <w:r w:rsidRPr="00402965">
        <w:rPr>
          <w:rFonts w:ascii="Arial" w:hAnsi="Arial" w:cs="Arial"/>
          <w:spacing w:val="-5"/>
          <w:sz w:val="24"/>
          <w:szCs w:val="24"/>
        </w:rPr>
        <w:t xml:space="preserve">the </w:t>
      </w:r>
      <w:r w:rsidRPr="00402965">
        <w:rPr>
          <w:rFonts w:ascii="Arial" w:hAnsi="Arial" w:cs="Arial"/>
          <w:spacing w:val="-6"/>
          <w:sz w:val="24"/>
          <w:szCs w:val="24"/>
        </w:rPr>
        <w:t xml:space="preserve">Governors, </w:t>
      </w:r>
      <w:r w:rsidRPr="00402965">
        <w:rPr>
          <w:rFonts w:ascii="Arial" w:hAnsi="Arial" w:cs="Arial"/>
          <w:spacing w:val="-7"/>
          <w:sz w:val="24"/>
          <w:szCs w:val="24"/>
        </w:rPr>
        <w:t xml:space="preserve">Head </w:t>
      </w:r>
      <w:r w:rsidRPr="00402965">
        <w:rPr>
          <w:rFonts w:ascii="Arial" w:hAnsi="Arial" w:cs="Arial"/>
          <w:spacing w:val="-5"/>
          <w:sz w:val="24"/>
          <w:szCs w:val="24"/>
        </w:rPr>
        <w:t xml:space="preserve">Teachers </w:t>
      </w:r>
      <w:r w:rsidRPr="00402965">
        <w:rPr>
          <w:rFonts w:ascii="Arial" w:hAnsi="Arial" w:cs="Arial"/>
          <w:spacing w:val="-3"/>
          <w:sz w:val="24"/>
          <w:szCs w:val="24"/>
        </w:rPr>
        <w:t xml:space="preserve">or </w:t>
      </w:r>
      <w:r w:rsidRPr="00402965">
        <w:rPr>
          <w:rFonts w:ascii="Arial" w:hAnsi="Arial" w:cs="Arial"/>
          <w:spacing w:val="-4"/>
          <w:sz w:val="24"/>
          <w:szCs w:val="24"/>
        </w:rPr>
        <w:t xml:space="preserve">Senior </w:t>
      </w:r>
      <w:r w:rsidRPr="00402965">
        <w:rPr>
          <w:rFonts w:ascii="Arial" w:hAnsi="Arial" w:cs="Arial"/>
          <w:spacing w:val="-5"/>
          <w:sz w:val="24"/>
          <w:szCs w:val="24"/>
        </w:rPr>
        <w:t xml:space="preserve">Managers, to </w:t>
      </w:r>
      <w:r w:rsidRPr="00402965">
        <w:rPr>
          <w:rFonts w:ascii="Arial" w:hAnsi="Arial" w:cs="Arial"/>
          <w:spacing w:val="-4"/>
          <w:sz w:val="24"/>
          <w:szCs w:val="24"/>
        </w:rPr>
        <w:t xml:space="preserve">ensure </w:t>
      </w:r>
      <w:r w:rsidRPr="00402965">
        <w:rPr>
          <w:rFonts w:ascii="Arial" w:hAnsi="Arial" w:cs="Arial"/>
          <w:spacing w:val="-7"/>
          <w:sz w:val="24"/>
          <w:szCs w:val="24"/>
        </w:rPr>
        <w:t xml:space="preserve">manual </w:t>
      </w:r>
      <w:r w:rsidRPr="00402965">
        <w:rPr>
          <w:rFonts w:ascii="Arial" w:hAnsi="Arial" w:cs="Arial"/>
          <w:spacing w:val="-5"/>
          <w:sz w:val="24"/>
          <w:szCs w:val="24"/>
        </w:rPr>
        <w:t xml:space="preserve">handling  </w:t>
      </w:r>
      <w:r w:rsidRPr="00402965">
        <w:rPr>
          <w:rFonts w:ascii="Arial" w:hAnsi="Arial" w:cs="Arial"/>
          <w:spacing w:val="-4"/>
          <w:sz w:val="24"/>
          <w:szCs w:val="24"/>
        </w:rPr>
        <w:t xml:space="preserve">responsibilities  </w:t>
      </w:r>
      <w:r w:rsidRPr="00402965">
        <w:rPr>
          <w:rFonts w:ascii="Arial" w:hAnsi="Arial" w:cs="Arial"/>
          <w:sz w:val="24"/>
          <w:szCs w:val="24"/>
        </w:rPr>
        <w:t xml:space="preserve">are </w:t>
      </w:r>
      <w:r w:rsidRPr="00402965">
        <w:rPr>
          <w:rFonts w:ascii="Arial" w:hAnsi="Arial" w:cs="Arial"/>
          <w:spacing w:val="-5"/>
          <w:sz w:val="24"/>
          <w:szCs w:val="24"/>
        </w:rPr>
        <w:t xml:space="preserve">understood  </w:t>
      </w:r>
      <w:r w:rsidRPr="00402965">
        <w:rPr>
          <w:rFonts w:ascii="Arial" w:hAnsi="Arial" w:cs="Arial"/>
          <w:spacing w:val="-4"/>
          <w:sz w:val="24"/>
          <w:szCs w:val="24"/>
        </w:rPr>
        <w:t>and</w:t>
      </w:r>
      <w:r w:rsidRPr="00402965">
        <w:rPr>
          <w:rFonts w:ascii="Arial" w:hAnsi="Arial" w:cs="Arial"/>
          <w:spacing w:val="32"/>
          <w:sz w:val="24"/>
          <w:szCs w:val="24"/>
        </w:rPr>
        <w:t xml:space="preserve"> </w:t>
      </w:r>
      <w:r w:rsidRPr="00402965">
        <w:rPr>
          <w:rFonts w:ascii="Arial" w:hAnsi="Arial" w:cs="Arial"/>
          <w:spacing w:val="-7"/>
          <w:sz w:val="24"/>
          <w:szCs w:val="24"/>
        </w:rPr>
        <w:t>implemented;</w:t>
      </w:r>
    </w:p>
    <w:p w:rsidR="00B40BAF" w:rsidRPr="00402965" w:rsidRDefault="00676C91" w:rsidP="00402965">
      <w:pPr>
        <w:pStyle w:val="ListParagraph"/>
        <w:numPr>
          <w:ilvl w:val="0"/>
          <w:numId w:val="10"/>
        </w:numPr>
        <w:spacing w:before="34"/>
        <w:ind w:right="188"/>
        <w:rPr>
          <w:rFonts w:ascii="Arial" w:eastAsia="Arial" w:hAnsi="Arial" w:cs="Arial"/>
          <w:sz w:val="24"/>
          <w:szCs w:val="24"/>
        </w:rPr>
      </w:pPr>
      <w:r w:rsidRPr="00402965">
        <w:rPr>
          <w:rFonts w:ascii="Arial" w:hAnsi="Arial" w:cs="Arial"/>
          <w:spacing w:val="-7"/>
          <w:sz w:val="24"/>
          <w:szCs w:val="24"/>
        </w:rPr>
        <w:t xml:space="preserve">Oversee </w:t>
      </w:r>
      <w:r w:rsidRPr="00402965">
        <w:rPr>
          <w:rFonts w:ascii="Arial" w:hAnsi="Arial" w:cs="Arial"/>
          <w:spacing w:val="-6"/>
          <w:sz w:val="24"/>
          <w:szCs w:val="24"/>
        </w:rPr>
        <w:t xml:space="preserve">employees </w:t>
      </w:r>
      <w:r w:rsidRPr="00402965">
        <w:rPr>
          <w:rFonts w:ascii="Arial" w:hAnsi="Arial" w:cs="Arial"/>
          <w:spacing w:val="-7"/>
          <w:sz w:val="24"/>
          <w:szCs w:val="24"/>
        </w:rPr>
        <w:t xml:space="preserve">when </w:t>
      </w:r>
      <w:r w:rsidRPr="00402965">
        <w:rPr>
          <w:rFonts w:ascii="Arial" w:hAnsi="Arial" w:cs="Arial"/>
          <w:sz w:val="24"/>
          <w:szCs w:val="24"/>
        </w:rPr>
        <w:t xml:space="preserve">carrying </w:t>
      </w:r>
      <w:r w:rsidRPr="00402965">
        <w:rPr>
          <w:rFonts w:ascii="Arial" w:hAnsi="Arial" w:cs="Arial"/>
          <w:spacing w:val="-4"/>
          <w:sz w:val="24"/>
          <w:szCs w:val="24"/>
        </w:rPr>
        <w:t xml:space="preserve">out their </w:t>
      </w:r>
      <w:r w:rsidRPr="00402965">
        <w:rPr>
          <w:rFonts w:ascii="Arial" w:hAnsi="Arial" w:cs="Arial"/>
          <w:spacing w:val="-5"/>
          <w:sz w:val="24"/>
          <w:szCs w:val="24"/>
        </w:rPr>
        <w:t xml:space="preserve">duties </w:t>
      </w:r>
      <w:r w:rsidRPr="00402965">
        <w:rPr>
          <w:rFonts w:ascii="Arial" w:hAnsi="Arial" w:cs="Arial"/>
          <w:spacing w:val="-3"/>
          <w:sz w:val="24"/>
          <w:szCs w:val="24"/>
        </w:rPr>
        <w:t xml:space="preserve">and </w:t>
      </w:r>
      <w:r w:rsidRPr="00402965">
        <w:rPr>
          <w:rFonts w:ascii="Arial" w:hAnsi="Arial" w:cs="Arial"/>
          <w:spacing w:val="-4"/>
          <w:sz w:val="24"/>
          <w:szCs w:val="24"/>
        </w:rPr>
        <w:t xml:space="preserve">ensure </w:t>
      </w:r>
      <w:r w:rsidRPr="00402965">
        <w:rPr>
          <w:rFonts w:ascii="Arial" w:hAnsi="Arial" w:cs="Arial"/>
          <w:spacing w:val="-6"/>
          <w:sz w:val="24"/>
          <w:szCs w:val="24"/>
        </w:rPr>
        <w:t xml:space="preserve">that </w:t>
      </w:r>
      <w:r w:rsidRPr="00402965">
        <w:rPr>
          <w:rFonts w:ascii="Arial" w:hAnsi="Arial" w:cs="Arial"/>
          <w:sz w:val="24"/>
          <w:szCs w:val="24"/>
        </w:rPr>
        <w:t xml:space="preserve">correct </w:t>
      </w:r>
      <w:r w:rsidRPr="00402965">
        <w:rPr>
          <w:rFonts w:ascii="Arial" w:hAnsi="Arial" w:cs="Arial"/>
          <w:spacing w:val="-3"/>
          <w:sz w:val="24"/>
          <w:szCs w:val="24"/>
        </w:rPr>
        <w:t xml:space="preserve">training </w:t>
      </w:r>
      <w:r w:rsidRPr="00402965">
        <w:rPr>
          <w:rFonts w:ascii="Arial" w:hAnsi="Arial" w:cs="Arial"/>
          <w:spacing w:val="-4"/>
          <w:sz w:val="24"/>
          <w:szCs w:val="24"/>
        </w:rPr>
        <w:t xml:space="preserve">and </w:t>
      </w:r>
      <w:r w:rsidRPr="00402965">
        <w:rPr>
          <w:rFonts w:ascii="Arial" w:hAnsi="Arial" w:cs="Arial"/>
          <w:spacing w:val="-5"/>
          <w:sz w:val="24"/>
          <w:szCs w:val="24"/>
        </w:rPr>
        <w:t xml:space="preserve">provision </w:t>
      </w:r>
      <w:r w:rsidR="00AC487F" w:rsidRPr="00402965">
        <w:rPr>
          <w:rFonts w:ascii="Arial" w:hAnsi="Arial" w:cs="Arial"/>
          <w:spacing w:val="-5"/>
          <w:sz w:val="24"/>
          <w:szCs w:val="24"/>
        </w:rPr>
        <w:t>o</w:t>
      </w:r>
      <w:r w:rsidRPr="00402965">
        <w:rPr>
          <w:rFonts w:ascii="Arial" w:hAnsi="Arial" w:cs="Arial"/>
          <w:spacing w:val="-3"/>
          <w:sz w:val="24"/>
          <w:szCs w:val="24"/>
        </w:rPr>
        <w:t xml:space="preserve">f </w:t>
      </w:r>
      <w:r w:rsidRPr="00402965">
        <w:rPr>
          <w:rFonts w:ascii="Arial" w:hAnsi="Arial" w:cs="Arial"/>
          <w:spacing w:val="-4"/>
          <w:sz w:val="24"/>
          <w:szCs w:val="24"/>
        </w:rPr>
        <w:t xml:space="preserve">mechanical </w:t>
      </w:r>
      <w:r w:rsidRPr="00402965">
        <w:rPr>
          <w:rFonts w:ascii="Arial" w:hAnsi="Arial" w:cs="Arial"/>
          <w:spacing w:val="-3"/>
          <w:sz w:val="24"/>
          <w:szCs w:val="24"/>
        </w:rPr>
        <w:t xml:space="preserve">aids </w:t>
      </w:r>
      <w:r w:rsidR="00402965" w:rsidRPr="00402965">
        <w:rPr>
          <w:rFonts w:ascii="Arial" w:hAnsi="Arial" w:cs="Arial"/>
          <w:spacing w:val="-6"/>
          <w:sz w:val="24"/>
          <w:szCs w:val="24"/>
        </w:rPr>
        <w:t>where</w:t>
      </w:r>
      <w:r w:rsidRPr="00402965">
        <w:rPr>
          <w:rFonts w:ascii="Arial" w:hAnsi="Arial" w:cs="Arial"/>
          <w:spacing w:val="-6"/>
          <w:sz w:val="24"/>
          <w:szCs w:val="24"/>
        </w:rPr>
        <w:t xml:space="preserve"> </w:t>
      </w:r>
      <w:r w:rsidRPr="00402965">
        <w:rPr>
          <w:rFonts w:ascii="Arial" w:hAnsi="Arial" w:cs="Arial"/>
          <w:spacing w:val="-3"/>
          <w:sz w:val="24"/>
          <w:szCs w:val="24"/>
        </w:rPr>
        <w:t xml:space="preserve">required </w:t>
      </w:r>
      <w:r w:rsidR="00402965" w:rsidRPr="00402965">
        <w:rPr>
          <w:rFonts w:ascii="Arial" w:hAnsi="Arial" w:cs="Arial"/>
          <w:spacing w:val="-8"/>
          <w:sz w:val="24"/>
          <w:szCs w:val="24"/>
        </w:rPr>
        <w:t xml:space="preserve">have </w:t>
      </w:r>
      <w:r w:rsidRPr="00402965">
        <w:rPr>
          <w:rFonts w:ascii="Arial" w:hAnsi="Arial" w:cs="Arial"/>
          <w:spacing w:val="-5"/>
          <w:sz w:val="24"/>
          <w:szCs w:val="24"/>
        </w:rPr>
        <w:t>been</w:t>
      </w:r>
      <w:r w:rsidRPr="00402965">
        <w:rPr>
          <w:rFonts w:ascii="Arial" w:hAnsi="Arial" w:cs="Arial"/>
          <w:spacing w:val="42"/>
          <w:sz w:val="24"/>
          <w:szCs w:val="24"/>
        </w:rPr>
        <w:t xml:space="preserve"> </w:t>
      </w:r>
      <w:r w:rsidRPr="00402965">
        <w:rPr>
          <w:rFonts w:ascii="Arial" w:hAnsi="Arial" w:cs="Arial"/>
          <w:spacing w:val="-5"/>
          <w:sz w:val="24"/>
          <w:szCs w:val="24"/>
        </w:rPr>
        <w:t>supplied.</w:t>
      </w:r>
    </w:p>
    <w:p w:rsidR="00B40BAF" w:rsidRDefault="00B40BAF" w:rsidP="00402965">
      <w:pPr>
        <w:spacing w:before="10"/>
        <w:rPr>
          <w:rFonts w:ascii="Arial" w:eastAsia="Arial" w:hAnsi="Arial" w:cs="Arial"/>
          <w:sz w:val="24"/>
          <w:szCs w:val="24"/>
        </w:rPr>
      </w:pPr>
    </w:p>
    <w:p w:rsidR="00B40BAF" w:rsidRPr="00CD4DAF" w:rsidRDefault="00C43D78" w:rsidP="00402965">
      <w:pPr>
        <w:pStyle w:val="Heading2"/>
        <w:ind w:left="142" w:right="462"/>
        <w:rPr>
          <w:rFonts w:cs="Arial"/>
          <w:b w:val="0"/>
          <w:bCs w:val="0"/>
        </w:rPr>
      </w:pPr>
      <w:r>
        <w:rPr>
          <w:rFonts w:cs="Arial"/>
        </w:rPr>
        <w:t>T</w:t>
      </w:r>
      <w:r w:rsidR="00676C91" w:rsidRPr="00CD4DAF">
        <w:rPr>
          <w:rFonts w:cs="Arial"/>
        </w:rPr>
        <w:t>raining</w:t>
      </w:r>
    </w:p>
    <w:p w:rsidR="00B40BAF" w:rsidRPr="00CD4DAF" w:rsidRDefault="00CD4DAF" w:rsidP="00402965">
      <w:pPr>
        <w:pStyle w:val="BodyText"/>
        <w:spacing w:before="49"/>
        <w:ind w:left="142" w:right="462"/>
        <w:rPr>
          <w:rFonts w:cs="Arial"/>
          <w:sz w:val="24"/>
          <w:szCs w:val="24"/>
        </w:rPr>
      </w:pPr>
      <w:r>
        <w:rPr>
          <w:rFonts w:cs="Arial"/>
          <w:spacing w:val="-9"/>
          <w:sz w:val="24"/>
          <w:szCs w:val="24"/>
        </w:rPr>
        <w:t>M</w:t>
      </w:r>
      <w:r w:rsidR="00676C91" w:rsidRPr="00CD4DAF">
        <w:rPr>
          <w:rFonts w:cs="Arial"/>
          <w:spacing w:val="-7"/>
          <w:sz w:val="24"/>
          <w:szCs w:val="24"/>
        </w:rPr>
        <w:t xml:space="preserve">anual </w:t>
      </w:r>
      <w:r w:rsidR="00676C91" w:rsidRPr="00CD4DAF">
        <w:rPr>
          <w:rFonts w:cs="Arial"/>
          <w:spacing w:val="-5"/>
          <w:sz w:val="24"/>
          <w:szCs w:val="24"/>
        </w:rPr>
        <w:t xml:space="preserve">handling </w:t>
      </w:r>
      <w:r w:rsidR="00676C91" w:rsidRPr="00CD4DAF">
        <w:rPr>
          <w:rFonts w:cs="Arial"/>
          <w:spacing w:val="-3"/>
          <w:sz w:val="24"/>
          <w:szCs w:val="24"/>
        </w:rPr>
        <w:t xml:space="preserve">training </w:t>
      </w:r>
      <w:r>
        <w:rPr>
          <w:rFonts w:cs="Arial"/>
          <w:spacing w:val="-3"/>
          <w:sz w:val="24"/>
          <w:szCs w:val="24"/>
        </w:rPr>
        <w:t>will be arranged at School level and will be outsourced to external providers such as our H&amp;S Consultant – Wiltshire Council.</w:t>
      </w:r>
    </w:p>
    <w:p w:rsidR="00C43D78" w:rsidRDefault="00C43D78">
      <w:pPr>
        <w:spacing w:before="10"/>
        <w:rPr>
          <w:rFonts w:ascii="Arial" w:eastAsia="Arial" w:hAnsi="Arial" w:cs="Arial"/>
          <w:sz w:val="24"/>
          <w:szCs w:val="24"/>
        </w:rPr>
      </w:pPr>
    </w:p>
    <w:p w:rsidR="003A4C06" w:rsidRDefault="003A4C06">
      <w:pPr>
        <w:spacing w:before="10"/>
        <w:rPr>
          <w:rFonts w:ascii="Arial" w:eastAsia="Arial" w:hAnsi="Arial" w:cs="Arial"/>
          <w:sz w:val="24"/>
          <w:szCs w:val="24"/>
        </w:rPr>
      </w:pPr>
    </w:p>
    <w:p w:rsidR="003A4C06" w:rsidRPr="00CD4DAF" w:rsidRDefault="003A4C06">
      <w:pPr>
        <w:spacing w:before="10"/>
        <w:rPr>
          <w:rFonts w:ascii="Arial" w:eastAsia="Arial" w:hAnsi="Arial" w:cs="Arial"/>
          <w:sz w:val="24"/>
          <w:szCs w:val="24"/>
        </w:rPr>
      </w:pPr>
    </w:p>
    <w:p w:rsidR="00B40BAF" w:rsidRPr="00CD4DAF" w:rsidRDefault="00676C91" w:rsidP="003A4C06">
      <w:pPr>
        <w:pStyle w:val="Heading2"/>
        <w:ind w:left="108" w:right="459"/>
        <w:rPr>
          <w:rFonts w:cs="Arial"/>
          <w:b w:val="0"/>
          <w:bCs w:val="0"/>
        </w:rPr>
      </w:pPr>
      <w:r w:rsidRPr="00CD4DAF">
        <w:rPr>
          <w:rFonts w:cs="Arial"/>
        </w:rPr>
        <w:t>Further</w:t>
      </w:r>
      <w:r w:rsidRPr="00CD4DAF">
        <w:rPr>
          <w:rFonts w:cs="Arial"/>
          <w:spacing w:val="6"/>
        </w:rPr>
        <w:t xml:space="preserve"> </w:t>
      </w:r>
      <w:r w:rsidRPr="00CD4DAF">
        <w:rPr>
          <w:rFonts w:cs="Arial"/>
          <w:spacing w:val="-3"/>
        </w:rPr>
        <w:t>information</w:t>
      </w:r>
    </w:p>
    <w:p w:rsidR="00B40BAF" w:rsidRPr="00CD4DAF" w:rsidRDefault="00CD4DAF" w:rsidP="003A4C06">
      <w:pPr>
        <w:pStyle w:val="BodyText"/>
        <w:ind w:left="108" w:right="459"/>
        <w:rPr>
          <w:rFonts w:eastAsia="Times New Roman" w:cs="Arial"/>
          <w:sz w:val="24"/>
          <w:szCs w:val="24"/>
        </w:rPr>
      </w:pPr>
      <w:r>
        <w:rPr>
          <w:rFonts w:cs="Arial"/>
          <w:spacing w:val="-6"/>
          <w:sz w:val="24"/>
          <w:szCs w:val="24"/>
        </w:rPr>
        <w:t xml:space="preserve">SRET </w:t>
      </w:r>
      <w:r w:rsidR="009B6C50">
        <w:rPr>
          <w:rFonts w:cs="Arial"/>
          <w:spacing w:val="-6"/>
          <w:sz w:val="24"/>
          <w:szCs w:val="24"/>
        </w:rPr>
        <w:t>recommends</w:t>
      </w:r>
      <w:r w:rsidR="00676C91" w:rsidRPr="00CD4DAF">
        <w:rPr>
          <w:rFonts w:cs="Arial"/>
          <w:spacing w:val="-6"/>
          <w:sz w:val="24"/>
          <w:szCs w:val="24"/>
        </w:rPr>
        <w:t xml:space="preserve"> </w:t>
      </w:r>
      <w:r w:rsidR="00676C91">
        <w:rPr>
          <w:rFonts w:cs="Arial"/>
          <w:spacing w:val="-5"/>
          <w:sz w:val="24"/>
          <w:szCs w:val="24"/>
        </w:rPr>
        <w:t>the</w:t>
      </w:r>
      <w:r w:rsidR="00676C91" w:rsidRPr="00CD4DAF">
        <w:rPr>
          <w:rFonts w:cs="Arial"/>
          <w:spacing w:val="-5"/>
          <w:sz w:val="24"/>
          <w:szCs w:val="24"/>
        </w:rPr>
        <w:t xml:space="preserve"> </w:t>
      </w:r>
      <w:r w:rsidR="00C43D78">
        <w:rPr>
          <w:rFonts w:cs="Arial"/>
          <w:spacing w:val="-7"/>
          <w:sz w:val="24"/>
          <w:szCs w:val="24"/>
        </w:rPr>
        <w:t xml:space="preserve">HSE </w:t>
      </w:r>
      <w:r w:rsidR="00676C91" w:rsidRPr="00CD4DAF">
        <w:rPr>
          <w:rFonts w:cs="Arial"/>
          <w:spacing w:val="-4"/>
          <w:sz w:val="24"/>
          <w:szCs w:val="24"/>
        </w:rPr>
        <w:t xml:space="preserve">publication  </w:t>
      </w:r>
      <w:r w:rsidR="00676C91" w:rsidRPr="00CD4DAF">
        <w:rPr>
          <w:rFonts w:cs="Arial"/>
          <w:spacing w:val="-6"/>
          <w:sz w:val="24"/>
          <w:szCs w:val="24"/>
        </w:rPr>
        <w:t xml:space="preserve">“Getting  </w:t>
      </w:r>
      <w:r w:rsidR="00676C91" w:rsidRPr="00CD4DAF">
        <w:rPr>
          <w:rFonts w:cs="Arial"/>
          <w:spacing w:val="-5"/>
          <w:sz w:val="24"/>
          <w:szCs w:val="24"/>
        </w:rPr>
        <w:t xml:space="preserve">to  </w:t>
      </w:r>
      <w:r w:rsidR="00676C91" w:rsidRPr="00CD4DAF">
        <w:rPr>
          <w:rFonts w:cs="Arial"/>
          <w:spacing w:val="-4"/>
          <w:sz w:val="24"/>
          <w:szCs w:val="24"/>
        </w:rPr>
        <w:t xml:space="preserve">Grips </w:t>
      </w:r>
      <w:r w:rsidR="00676C91" w:rsidRPr="00CD4DAF">
        <w:rPr>
          <w:rFonts w:cs="Arial"/>
          <w:spacing w:val="-6"/>
          <w:sz w:val="24"/>
          <w:szCs w:val="24"/>
        </w:rPr>
        <w:t xml:space="preserve">with  </w:t>
      </w:r>
      <w:r w:rsidR="00AC487F">
        <w:rPr>
          <w:rFonts w:cs="Arial"/>
          <w:spacing w:val="-7"/>
          <w:sz w:val="24"/>
          <w:szCs w:val="24"/>
        </w:rPr>
        <w:t xml:space="preserve">Manual  Handling” </w:t>
      </w:r>
      <w:r w:rsidR="00676C91" w:rsidRPr="00CD4DAF">
        <w:rPr>
          <w:rFonts w:cs="Arial"/>
          <w:spacing w:val="-7"/>
          <w:sz w:val="24"/>
          <w:szCs w:val="24"/>
        </w:rPr>
        <w:t xml:space="preserve">available  </w:t>
      </w:r>
      <w:r w:rsidR="00676C91" w:rsidRPr="00CD4DAF">
        <w:rPr>
          <w:rFonts w:cs="Arial"/>
          <w:sz w:val="24"/>
          <w:szCs w:val="24"/>
        </w:rPr>
        <w:t xml:space="preserve">from </w:t>
      </w:r>
      <w:r w:rsidR="00676C91" w:rsidRPr="00CD4DAF">
        <w:rPr>
          <w:rFonts w:cs="Arial"/>
          <w:spacing w:val="-4"/>
          <w:sz w:val="24"/>
          <w:szCs w:val="24"/>
        </w:rPr>
        <w:t xml:space="preserve">their </w:t>
      </w:r>
      <w:r w:rsidR="00676C91" w:rsidRPr="00CD4DAF">
        <w:rPr>
          <w:rFonts w:cs="Arial"/>
          <w:spacing w:val="-6"/>
          <w:sz w:val="24"/>
          <w:szCs w:val="24"/>
        </w:rPr>
        <w:t>website</w:t>
      </w:r>
      <w:r w:rsidR="00676C91" w:rsidRPr="00CD4DAF">
        <w:rPr>
          <w:rFonts w:cs="Arial"/>
          <w:spacing w:val="-13"/>
          <w:sz w:val="24"/>
          <w:szCs w:val="24"/>
        </w:rPr>
        <w:t xml:space="preserve"> </w:t>
      </w:r>
      <w:r w:rsidR="00676C91" w:rsidRPr="00CD4DAF">
        <w:rPr>
          <w:rFonts w:cs="Arial"/>
          <w:spacing w:val="-3"/>
          <w:sz w:val="24"/>
          <w:szCs w:val="24"/>
        </w:rPr>
        <w:t>at</w:t>
      </w:r>
      <w:r w:rsidR="00C43D78">
        <w:rPr>
          <w:rFonts w:cs="Arial"/>
          <w:sz w:val="24"/>
          <w:szCs w:val="24"/>
        </w:rPr>
        <w:t xml:space="preserve"> </w:t>
      </w:r>
      <w:hyperlink r:id="rId9">
        <w:r w:rsidR="00676C91" w:rsidRPr="00CD4DAF">
          <w:rPr>
            <w:rFonts w:cs="Arial"/>
            <w:color w:val="0000FF"/>
            <w:spacing w:val="-4"/>
            <w:sz w:val="24"/>
            <w:szCs w:val="24"/>
            <w:u w:val="single" w:color="0000FF"/>
          </w:rPr>
          <w:t>http://www.hse.gov.uk/pubns/indg143.pdf</w:t>
        </w:r>
      </w:hyperlink>
      <w:r w:rsidR="00C43D78">
        <w:rPr>
          <w:rFonts w:cs="Arial"/>
          <w:color w:val="0000FF"/>
          <w:spacing w:val="-4"/>
          <w:sz w:val="24"/>
          <w:szCs w:val="24"/>
        </w:rPr>
        <w:t xml:space="preserve">. </w:t>
      </w:r>
      <w:r w:rsidR="00676C91">
        <w:rPr>
          <w:rFonts w:eastAsia="Times New Roman" w:cs="Arial"/>
          <w:sz w:val="24"/>
          <w:szCs w:val="24"/>
        </w:rPr>
        <w:t>Please cut and paste this link into your browser</w:t>
      </w:r>
    </w:p>
    <w:p w:rsidR="00C43D78" w:rsidRDefault="00C43D78" w:rsidP="003A4C06">
      <w:pPr>
        <w:pStyle w:val="Heading2"/>
        <w:ind w:left="108" w:right="459"/>
        <w:rPr>
          <w:rFonts w:cs="Arial"/>
          <w:spacing w:val="-3"/>
        </w:rPr>
      </w:pPr>
    </w:p>
    <w:p w:rsidR="00B40BAF" w:rsidRDefault="00676C91" w:rsidP="003A4C06">
      <w:pPr>
        <w:pStyle w:val="Heading2"/>
        <w:ind w:left="108" w:right="459"/>
        <w:rPr>
          <w:rFonts w:cs="Arial"/>
          <w:spacing w:val="-3"/>
        </w:rPr>
      </w:pPr>
      <w:r w:rsidRPr="00CD4DAF">
        <w:rPr>
          <w:rFonts w:cs="Arial"/>
          <w:spacing w:val="-3"/>
        </w:rPr>
        <w:t>Supporting</w:t>
      </w:r>
      <w:r w:rsidRPr="00CD4DAF">
        <w:rPr>
          <w:rFonts w:cs="Arial"/>
          <w:spacing w:val="22"/>
        </w:rPr>
        <w:t xml:space="preserve"> </w:t>
      </w:r>
      <w:r w:rsidRPr="00CD4DAF">
        <w:rPr>
          <w:rFonts w:cs="Arial"/>
          <w:spacing w:val="-3"/>
        </w:rPr>
        <w:t>Documents</w:t>
      </w:r>
    </w:p>
    <w:p w:rsidR="009B6C50" w:rsidRPr="00676C91" w:rsidRDefault="009B6C50" w:rsidP="003A4C06">
      <w:pPr>
        <w:pStyle w:val="Heading2"/>
        <w:ind w:left="108" w:right="459"/>
        <w:rPr>
          <w:rFonts w:cs="Arial"/>
          <w:b w:val="0"/>
          <w:spacing w:val="-3"/>
        </w:rPr>
      </w:pPr>
      <w:r w:rsidRPr="00676C91">
        <w:rPr>
          <w:rFonts w:cs="Arial"/>
          <w:b w:val="0"/>
          <w:spacing w:val="-3"/>
        </w:rPr>
        <w:t xml:space="preserve">This policy is to be read in conjunction with </w:t>
      </w:r>
    </w:p>
    <w:p w:rsidR="009B6C50" w:rsidRPr="00676C91" w:rsidRDefault="009B6C50" w:rsidP="003A4C06">
      <w:pPr>
        <w:pStyle w:val="Heading2"/>
        <w:ind w:left="108" w:right="459"/>
        <w:rPr>
          <w:rFonts w:cs="Arial"/>
          <w:b w:val="0"/>
          <w:spacing w:val="-3"/>
        </w:rPr>
      </w:pPr>
      <w:r w:rsidRPr="00676C91">
        <w:rPr>
          <w:rFonts w:cs="Arial"/>
          <w:b w:val="0"/>
          <w:spacing w:val="-3"/>
        </w:rPr>
        <w:t>SRET H&amp;S Policy</w:t>
      </w:r>
    </w:p>
    <w:p w:rsidR="00B40BAF" w:rsidRDefault="00676C91" w:rsidP="003A4C06">
      <w:pPr>
        <w:pStyle w:val="Heading2"/>
        <w:ind w:left="108" w:right="459"/>
        <w:rPr>
          <w:rFonts w:cs="Arial"/>
          <w:b w:val="0"/>
          <w:spacing w:val="-3"/>
        </w:rPr>
      </w:pPr>
      <w:r w:rsidRPr="00676C91">
        <w:rPr>
          <w:rFonts w:cs="Arial"/>
          <w:b w:val="0"/>
          <w:spacing w:val="-3"/>
        </w:rPr>
        <w:t>Manual Handling Risk Assessment</w:t>
      </w:r>
    </w:p>
    <w:p w:rsidR="00C43D78" w:rsidRDefault="00C43D78" w:rsidP="00C43D78">
      <w:pPr>
        <w:pStyle w:val="Heading2"/>
        <w:spacing w:before="69"/>
        <w:ind w:right="462"/>
        <w:rPr>
          <w:rFonts w:cs="Arial"/>
          <w:b w:val="0"/>
          <w:spacing w:val="-3"/>
        </w:rPr>
      </w:pPr>
    </w:p>
    <w:p w:rsidR="00C43D78" w:rsidRPr="00C43D78" w:rsidRDefault="00C43D78" w:rsidP="00C43D78">
      <w:pPr>
        <w:pStyle w:val="Heading2"/>
        <w:spacing w:before="69"/>
        <w:ind w:right="462"/>
        <w:rPr>
          <w:rFonts w:cs="Arial"/>
          <w:b w:val="0"/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3"/>
        <w:gridCol w:w="4627"/>
      </w:tblGrid>
      <w:tr w:rsidR="00AC487F" w:rsidRPr="00670B3E" w:rsidTr="007B674B">
        <w:tc>
          <w:tcPr>
            <w:tcW w:w="4786" w:type="dxa"/>
          </w:tcPr>
          <w:p w:rsidR="00AC487F" w:rsidRPr="00670B3E" w:rsidRDefault="00AC487F" w:rsidP="007B674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Policy Written</w:t>
            </w:r>
            <w:r w:rsidRPr="00670B3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245" w:type="dxa"/>
          </w:tcPr>
          <w:p w:rsidR="00AC487F" w:rsidRPr="00670B3E" w:rsidRDefault="00C67E0B" w:rsidP="007B674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May 2016</w:t>
            </w:r>
          </w:p>
        </w:tc>
      </w:tr>
      <w:tr w:rsidR="00AC487F" w:rsidRPr="00670B3E" w:rsidTr="007B674B">
        <w:tc>
          <w:tcPr>
            <w:tcW w:w="4786" w:type="dxa"/>
          </w:tcPr>
          <w:p w:rsidR="00AC487F" w:rsidRPr="00670B3E" w:rsidRDefault="00AC487F" w:rsidP="007B674B">
            <w:pPr>
              <w:rPr>
                <w:rFonts w:ascii="Arial" w:hAnsi="Arial" w:cs="Arial"/>
                <w:sz w:val="16"/>
              </w:rPr>
            </w:pPr>
            <w:r w:rsidRPr="00670B3E">
              <w:rPr>
                <w:rFonts w:ascii="Arial" w:hAnsi="Arial" w:cs="Arial"/>
                <w:sz w:val="16"/>
              </w:rPr>
              <w:t>Next Review:</w:t>
            </w:r>
          </w:p>
        </w:tc>
        <w:tc>
          <w:tcPr>
            <w:tcW w:w="5245" w:type="dxa"/>
          </w:tcPr>
          <w:p w:rsidR="00AC487F" w:rsidRPr="00670B3E" w:rsidRDefault="00854CEF" w:rsidP="002C1E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May 2020</w:t>
            </w:r>
          </w:p>
        </w:tc>
      </w:tr>
      <w:tr w:rsidR="00AC487F" w:rsidRPr="00670B3E" w:rsidTr="007B674B">
        <w:tc>
          <w:tcPr>
            <w:tcW w:w="4786" w:type="dxa"/>
          </w:tcPr>
          <w:p w:rsidR="00AC487F" w:rsidRPr="00670B3E" w:rsidRDefault="00AC487F" w:rsidP="007B674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Signature of Chair of  </w:t>
            </w:r>
            <w:r w:rsidR="00854CEF">
              <w:rPr>
                <w:rFonts w:ascii="Arial" w:hAnsi="Arial" w:cs="Arial"/>
                <w:sz w:val="16"/>
              </w:rPr>
              <w:t>Trustees</w:t>
            </w:r>
            <w:r w:rsidRPr="00670B3E">
              <w:rPr>
                <w:rFonts w:ascii="Arial" w:hAnsi="Arial" w:cs="Arial"/>
                <w:sz w:val="16"/>
              </w:rPr>
              <w:t>:</w:t>
            </w:r>
          </w:p>
          <w:p w:rsidR="00AC487F" w:rsidRPr="00670B3E" w:rsidRDefault="00AC487F" w:rsidP="007B674B">
            <w:pPr>
              <w:rPr>
                <w:rFonts w:ascii="Arial" w:hAnsi="Arial" w:cs="Arial"/>
                <w:sz w:val="16"/>
              </w:rPr>
            </w:pPr>
          </w:p>
          <w:p w:rsidR="00AC487F" w:rsidRPr="00670B3E" w:rsidRDefault="00AC487F" w:rsidP="007B67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5" w:type="dxa"/>
          </w:tcPr>
          <w:p w:rsidR="00AC487F" w:rsidRPr="00670B3E" w:rsidRDefault="00AC487F" w:rsidP="00854CEF">
            <w:pPr>
              <w:rPr>
                <w:rFonts w:ascii="Arial" w:hAnsi="Arial" w:cs="Arial"/>
                <w:sz w:val="16"/>
              </w:rPr>
            </w:pPr>
            <w:r w:rsidRPr="00670B3E">
              <w:rPr>
                <w:rFonts w:ascii="Arial" w:hAnsi="Arial" w:cs="Arial"/>
                <w:sz w:val="16"/>
              </w:rPr>
              <w:t xml:space="preserve">Signature of </w:t>
            </w:r>
            <w:r w:rsidR="00854CEF">
              <w:rPr>
                <w:rFonts w:ascii="Arial" w:hAnsi="Arial" w:cs="Arial"/>
                <w:sz w:val="16"/>
              </w:rPr>
              <w:t>Ex Principal</w:t>
            </w:r>
          </w:p>
        </w:tc>
      </w:tr>
    </w:tbl>
    <w:p w:rsidR="00B40BAF" w:rsidRPr="00CD4DAF" w:rsidRDefault="00B40BAF">
      <w:pPr>
        <w:rPr>
          <w:rFonts w:ascii="Arial" w:eastAsia="Arial" w:hAnsi="Arial" w:cs="Arial"/>
          <w:sz w:val="24"/>
          <w:szCs w:val="24"/>
        </w:rPr>
      </w:pPr>
    </w:p>
    <w:p w:rsidR="00B40BAF" w:rsidRPr="00CD4DAF" w:rsidRDefault="00B40BAF">
      <w:pPr>
        <w:rPr>
          <w:rFonts w:ascii="Arial" w:eastAsia="Arial" w:hAnsi="Arial" w:cs="Arial"/>
          <w:sz w:val="24"/>
          <w:szCs w:val="24"/>
        </w:rPr>
      </w:pPr>
    </w:p>
    <w:sectPr w:rsidR="00B40BAF" w:rsidRPr="00CD4DAF">
      <w:headerReference w:type="default" r:id="rId10"/>
      <w:footerReference w:type="default" r:id="rId11"/>
      <w:pgSz w:w="11910" w:h="16840"/>
      <w:pgMar w:top="540" w:right="168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AC8" w:rsidRDefault="008F2AC8" w:rsidP="00644681">
      <w:r>
        <w:separator/>
      </w:r>
    </w:p>
  </w:endnote>
  <w:endnote w:type="continuationSeparator" w:id="0">
    <w:p w:rsidR="008F2AC8" w:rsidRDefault="008F2AC8" w:rsidP="0064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24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C50" w:rsidRDefault="009B6C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C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B6C50" w:rsidRDefault="009B6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AC8" w:rsidRDefault="008F2AC8" w:rsidP="00644681">
      <w:r>
        <w:separator/>
      </w:r>
    </w:p>
  </w:footnote>
  <w:footnote w:type="continuationSeparator" w:id="0">
    <w:p w:rsidR="008F2AC8" w:rsidRDefault="008F2AC8" w:rsidP="00644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81" w:rsidRDefault="00C43D78">
    <w:pPr>
      <w:pStyle w:val="Header"/>
    </w:pPr>
    <w:r>
      <w:rPr>
        <w:rFonts w:ascii="Calibri" w:hAnsi="Calibri"/>
        <w:noProof/>
        <w:color w:val="1F497D"/>
        <w:lang w:val="en-GB" w:eastAsia="en-GB"/>
      </w:rPr>
      <w:drawing>
        <wp:inline distT="0" distB="0" distL="0" distR="0" wp14:anchorId="5973C234" wp14:editId="48EE3090">
          <wp:extent cx="3390900" cy="809625"/>
          <wp:effectExtent l="0" t="0" r="0" b="0"/>
          <wp:docPr id="2" name="Picture 2" descr="cid:image001.png@01D125D7.671B1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25D7.671B17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52D2"/>
    <w:multiLevelType w:val="hybridMultilevel"/>
    <w:tmpl w:val="1A6E345C"/>
    <w:lvl w:ilvl="0" w:tplc="FC446FD8">
      <w:start w:val="1"/>
      <w:numFmt w:val="decimal"/>
      <w:lvlText w:val="%1)"/>
      <w:lvlJc w:val="left"/>
      <w:pPr>
        <w:ind w:left="105" w:hanging="288"/>
      </w:pPr>
      <w:rPr>
        <w:rFonts w:ascii="Arial" w:eastAsia="Arial" w:hAnsi="Arial" w:hint="default"/>
        <w:spacing w:val="-6"/>
        <w:w w:val="101"/>
        <w:sz w:val="20"/>
        <w:szCs w:val="20"/>
      </w:rPr>
    </w:lvl>
    <w:lvl w:ilvl="1" w:tplc="437674CE">
      <w:start w:val="1"/>
      <w:numFmt w:val="bullet"/>
      <w:lvlText w:val="•"/>
      <w:lvlJc w:val="left"/>
      <w:pPr>
        <w:ind w:left="1128" w:hanging="288"/>
      </w:pPr>
      <w:rPr>
        <w:rFonts w:hint="default"/>
      </w:rPr>
    </w:lvl>
    <w:lvl w:ilvl="2" w:tplc="A66E6C22">
      <w:start w:val="1"/>
      <w:numFmt w:val="bullet"/>
      <w:lvlText w:val="•"/>
      <w:lvlJc w:val="left"/>
      <w:pPr>
        <w:ind w:left="2156" w:hanging="288"/>
      </w:pPr>
      <w:rPr>
        <w:rFonts w:hint="default"/>
      </w:rPr>
    </w:lvl>
    <w:lvl w:ilvl="3" w:tplc="F294AA18">
      <w:start w:val="1"/>
      <w:numFmt w:val="bullet"/>
      <w:lvlText w:val="•"/>
      <w:lvlJc w:val="left"/>
      <w:pPr>
        <w:ind w:left="3185" w:hanging="288"/>
      </w:pPr>
      <w:rPr>
        <w:rFonts w:hint="default"/>
      </w:rPr>
    </w:lvl>
    <w:lvl w:ilvl="4" w:tplc="EE9A3362">
      <w:start w:val="1"/>
      <w:numFmt w:val="bullet"/>
      <w:lvlText w:val="•"/>
      <w:lvlJc w:val="left"/>
      <w:pPr>
        <w:ind w:left="4213" w:hanging="288"/>
      </w:pPr>
      <w:rPr>
        <w:rFonts w:hint="default"/>
      </w:rPr>
    </w:lvl>
    <w:lvl w:ilvl="5" w:tplc="A024F1D4">
      <w:start w:val="1"/>
      <w:numFmt w:val="bullet"/>
      <w:lvlText w:val="•"/>
      <w:lvlJc w:val="left"/>
      <w:pPr>
        <w:ind w:left="5242" w:hanging="288"/>
      </w:pPr>
      <w:rPr>
        <w:rFonts w:hint="default"/>
      </w:rPr>
    </w:lvl>
    <w:lvl w:ilvl="6" w:tplc="F5D6B6BA">
      <w:start w:val="1"/>
      <w:numFmt w:val="bullet"/>
      <w:lvlText w:val="•"/>
      <w:lvlJc w:val="left"/>
      <w:pPr>
        <w:ind w:left="6270" w:hanging="288"/>
      </w:pPr>
      <w:rPr>
        <w:rFonts w:hint="default"/>
      </w:rPr>
    </w:lvl>
    <w:lvl w:ilvl="7" w:tplc="81620EB8">
      <w:start w:val="1"/>
      <w:numFmt w:val="bullet"/>
      <w:lvlText w:val="•"/>
      <w:lvlJc w:val="left"/>
      <w:pPr>
        <w:ind w:left="7298" w:hanging="288"/>
      </w:pPr>
      <w:rPr>
        <w:rFonts w:hint="default"/>
      </w:rPr>
    </w:lvl>
    <w:lvl w:ilvl="8" w:tplc="EC8C7302">
      <w:start w:val="1"/>
      <w:numFmt w:val="bullet"/>
      <w:lvlText w:val="•"/>
      <w:lvlJc w:val="left"/>
      <w:pPr>
        <w:ind w:left="8327" w:hanging="288"/>
      </w:pPr>
      <w:rPr>
        <w:rFonts w:hint="default"/>
      </w:rPr>
    </w:lvl>
  </w:abstractNum>
  <w:abstractNum w:abstractNumId="1" w15:restartNumberingAfterBreak="0">
    <w:nsid w:val="2099521C"/>
    <w:multiLevelType w:val="hybridMultilevel"/>
    <w:tmpl w:val="95D69C24"/>
    <w:lvl w:ilvl="0" w:tplc="08090011">
      <w:start w:val="1"/>
      <w:numFmt w:val="decimal"/>
      <w:lvlText w:val="%1)"/>
      <w:lvlJc w:val="left"/>
      <w:pPr>
        <w:ind w:left="465" w:hanging="360"/>
      </w:pPr>
    </w:lvl>
    <w:lvl w:ilvl="1" w:tplc="08090019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3264571C"/>
    <w:multiLevelType w:val="hybridMultilevel"/>
    <w:tmpl w:val="29980A40"/>
    <w:lvl w:ilvl="0" w:tplc="08090011">
      <w:start w:val="1"/>
      <w:numFmt w:val="decimal"/>
      <w:lvlText w:val="%1)"/>
      <w:lvlJc w:val="left"/>
      <w:pPr>
        <w:ind w:left="465" w:hanging="360"/>
      </w:p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29379A1"/>
    <w:multiLevelType w:val="hybridMultilevel"/>
    <w:tmpl w:val="E5269F9C"/>
    <w:lvl w:ilvl="0" w:tplc="0809000F">
      <w:start w:val="1"/>
      <w:numFmt w:val="decimal"/>
      <w:lvlText w:val="%1."/>
      <w:lvlJc w:val="left"/>
      <w:pPr>
        <w:ind w:left="465" w:hanging="360"/>
      </w:pPr>
    </w:lvl>
    <w:lvl w:ilvl="1" w:tplc="08090019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354F6449"/>
    <w:multiLevelType w:val="hybridMultilevel"/>
    <w:tmpl w:val="171E2608"/>
    <w:lvl w:ilvl="0" w:tplc="4EB6FA52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102"/>
        <w:sz w:val="20"/>
        <w:szCs w:val="20"/>
      </w:rPr>
    </w:lvl>
    <w:lvl w:ilvl="1" w:tplc="BE820E70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2932B0BC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BE926CE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BC2F88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CCE05AD2">
      <w:start w:val="1"/>
      <w:numFmt w:val="bullet"/>
      <w:lvlText w:val="•"/>
      <w:lvlJc w:val="left"/>
      <w:pPr>
        <w:ind w:left="5322" w:hanging="360"/>
      </w:pPr>
      <w:rPr>
        <w:rFonts w:hint="default"/>
      </w:rPr>
    </w:lvl>
    <w:lvl w:ilvl="6" w:tplc="B896EE30">
      <w:start w:val="1"/>
      <w:numFmt w:val="bullet"/>
      <w:lvlText w:val="•"/>
      <w:lvlJc w:val="left"/>
      <w:pPr>
        <w:ind w:left="6294" w:hanging="360"/>
      </w:pPr>
      <w:rPr>
        <w:rFonts w:hint="default"/>
      </w:rPr>
    </w:lvl>
    <w:lvl w:ilvl="7" w:tplc="38EE5C26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79CE71A0">
      <w:start w:val="1"/>
      <w:numFmt w:val="bullet"/>
      <w:lvlText w:val="•"/>
      <w:lvlJc w:val="left"/>
      <w:pPr>
        <w:ind w:left="8239" w:hanging="360"/>
      </w:pPr>
      <w:rPr>
        <w:rFonts w:hint="default"/>
      </w:rPr>
    </w:lvl>
  </w:abstractNum>
  <w:abstractNum w:abstractNumId="5" w15:restartNumberingAfterBreak="0">
    <w:nsid w:val="509F2AB5"/>
    <w:multiLevelType w:val="hybridMultilevel"/>
    <w:tmpl w:val="1E2839CE"/>
    <w:lvl w:ilvl="0" w:tplc="ECE0F50C">
      <w:start w:val="3"/>
      <w:numFmt w:val="decimal"/>
      <w:lvlText w:val="%1)"/>
      <w:lvlJc w:val="left"/>
      <w:pPr>
        <w:ind w:left="392" w:hanging="288"/>
      </w:pPr>
      <w:rPr>
        <w:rFonts w:ascii="Arial" w:eastAsia="Arial" w:hAnsi="Arial" w:hint="default"/>
        <w:spacing w:val="-6"/>
        <w:w w:val="101"/>
        <w:sz w:val="20"/>
        <w:szCs w:val="20"/>
      </w:rPr>
    </w:lvl>
    <w:lvl w:ilvl="1" w:tplc="95C04EFE">
      <w:start w:val="1"/>
      <w:numFmt w:val="bullet"/>
      <w:lvlText w:val="•"/>
      <w:lvlJc w:val="left"/>
      <w:pPr>
        <w:ind w:left="1398" w:hanging="288"/>
      </w:pPr>
      <w:rPr>
        <w:rFonts w:hint="default"/>
      </w:rPr>
    </w:lvl>
    <w:lvl w:ilvl="2" w:tplc="FA2E64D8">
      <w:start w:val="1"/>
      <w:numFmt w:val="bullet"/>
      <w:lvlText w:val="•"/>
      <w:lvlJc w:val="left"/>
      <w:pPr>
        <w:ind w:left="2396" w:hanging="288"/>
      </w:pPr>
      <w:rPr>
        <w:rFonts w:hint="default"/>
      </w:rPr>
    </w:lvl>
    <w:lvl w:ilvl="3" w:tplc="36329936">
      <w:start w:val="1"/>
      <w:numFmt w:val="bullet"/>
      <w:lvlText w:val="•"/>
      <w:lvlJc w:val="left"/>
      <w:pPr>
        <w:ind w:left="3395" w:hanging="288"/>
      </w:pPr>
      <w:rPr>
        <w:rFonts w:hint="default"/>
      </w:rPr>
    </w:lvl>
    <w:lvl w:ilvl="4" w:tplc="44B67E76">
      <w:start w:val="1"/>
      <w:numFmt w:val="bullet"/>
      <w:lvlText w:val="•"/>
      <w:lvlJc w:val="left"/>
      <w:pPr>
        <w:ind w:left="4393" w:hanging="288"/>
      </w:pPr>
      <w:rPr>
        <w:rFonts w:hint="default"/>
      </w:rPr>
    </w:lvl>
    <w:lvl w:ilvl="5" w:tplc="0686B8D8">
      <w:start w:val="1"/>
      <w:numFmt w:val="bullet"/>
      <w:lvlText w:val="•"/>
      <w:lvlJc w:val="left"/>
      <w:pPr>
        <w:ind w:left="5392" w:hanging="288"/>
      </w:pPr>
      <w:rPr>
        <w:rFonts w:hint="default"/>
      </w:rPr>
    </w:lvl>
    <w:lvl w:ilvl="6" w:tplc="DE4CC754">
      <w:start w:val="1"/>
      <w:numFmt w:val="bullet"/>
      <w:lvlText w:val="•"/>
      <w:lvlJc w:val="left"/>
      <w:pPr>
        <w:ind w:left="6390" w:hanging="288"/>
      </w:pPr>
      <w:rPr>
        <w:rFonts w:hint="default"/>
      </w:rPr>
    </w:lvl>
    <w:lvl w:ilvl="7" w:tplc="7E44799E">
      <w:start w:val="1"/>
      <w:numFmt w:val="bullet"/>
      <w:lvlText w:val="•"/>
      <w:lvlJc w:val="left"/>
      <w:pPr>
        <w:ind w:left="7388" w:hanging="288"/>
      </w:pPr>
      <w:rPr>
        <w:rFonts w:hint="default"/>
      </w:rPr>
    </w:lvl>
    <w:lvl w:ilvl="8" w:tplc="1486C0C4">
      <w:start w:val="1"/>
      <w:numFmt w:val="bullet"/>
      <w:lvlText w:val="•"/>
      <w:lvlJc w:val="left"/>
      <w:pPr>
        <w:ind w:left="8387" w:hanging="288"/>
      </w:pPr>
      <w:rPr>
        <w:rFonts w:hint="default"/>
      </w:rPr>
    </w:lvl>
  </w:abstractNum>
  <w:abstractNum w:abstractNumId="6" w15:restartNumberingAfterBreak="0">
    <w:nsid w:val="57645155"/>
    <w:multiLevelType w:val="hybridMultilevel"/>
    <w:tmpl w:val="416AD2F4"/>
    <w:lvl w:ilvl="0" w:tplc="559C92A4">
      <w:start w:val="1"/>
      <w:numFmt w:val="lowerLetter"/>
      <w:lvlText w:val="%1)"/>
      <w:lvlJc w:val="left"/>
      <w:pPr>
        <w:ind w:left="105" w:hanging="288"/>
      </w:pPr>
      <w:rPr>
        <w:rFonts w:ascii="Arial" w:eastAsia="Arial" w:hAnsi="Arial" w:hint="default"/>
        <w:spacing w:val="-6"/>
        <w:w w:val="101"/>
        <w:sz w:val="24"/>
        <w:szCs w:val="24"/>
      </w:rPr>
    </w:lvl>
    <w:lvl w:ilvl="1" w:tplc="9DEAC660">
      <w:start w:val="1"/>
      <w:numFmt w:val="decimal"/>
      <w:lvlText w:val="%2)"/>
      <w:lvlJc w:val="left"/>
      <w:pPr>
        <w:ind w:left="392" w:hanging="288"/>
      </w:pPr>
      <w:rPr>
        <w:rFonts w:ascii="Arial" w:eastAsia="Arial" w:hAnsi="Arial" w:hint="default"/>
        <w:spacing w:val="-6"/>
        <w:w w:val="101"/>
        <w:sz w:val="20"/>
        <w:szCs w:val="20"/>
      </w:rPr>
    </w:lvl>
    <w:lvl w:ilvl="2" w:tplc="EC5ACC04">
      <w:start w:val="1"/>
      <w:numFmt w:val="bullet"/>
      <w:lvlText w:val="•"/>
      <w:lvlJc w:val="left"/>
      <w:pPr>
        <w:ind w:left="1507" w:hanging="288"/>
      </w:pPr>
      <w:rPr>
        <w:rFonts w:hint="default"/>
      </w:rPr>
    </w:lvl>
    <w:lvl w:ilvl="3" w:tplc="68422D64">
      <w:start w:val="1"/>
      <w:numFmt w:val="bullet"/>
      <w:lvlText w:val="•"/>
      <w:lvlJc w:val="left"/>
      <w:pPr>
        <w:ind w:left="2614" w:hanging="288"/>
      </w:pPr>
      <w:rPr>
        <w:rFonts w:hint="default"/>
      </w:rPr>
    </w:lvl>
    <w:lvl w:ilvl="4" w:tplc="CB342FDE">
      <w:start w:val="1"/>
      <w:numFmt w:val="bullet"/>
      <w:lvlText w:val="•"/>
      <w:lvlJc w:val="left"/>
      <w:pPr>
        <w:ind w:left="3721" w:hanging="288"/>
      </w:pPr>
      <w:rPr>
        <w:rFonts w:hint="default"/>
      </w:rPr>
    </w:lvl>
    <w:lvl w:ilvl="5" w:tplc="CAD62568">
      <w:start w:val="1"/>
      <w:numFmt w:val="bullet"/>
      <w:lvlText w:val="•"/>
      <w:lvlJc w:val="left"/>
      <w:pPr>
        <w:ind w:left="4828" w:hanging="288"/>
      </w:pPr>
      <w:rPr>
        <w:rFonts w:hint="default"/>
      </w:rPr>
    </w:lvl>
    <w:lvl w:ilvl="6" w:tplc="8B94260A">
      <w:start w:val="1"/>
      <w:numFmt w:val="bullet"/>
      <w:lvlText w:val="•"/>
      <w:lvlJc w:val="left"/>
      <w:pPr>
        <w:ind w:left="5935" w:hanging="288"/>
      </w:pPr>
      <w:rPr>
        <w:rFonts w:hint="default"/>
      </w:rPr>
    </w:lvl>
    <w:lvl w:ilvl="7" w:tplc="B5AAE474">
      <w:start w:val="1"/>
      <w:numFmt w:val="bullet"/>
      <w:lvlText w:val="•"/>
      <w:lvlJc w:val="left"/>
      <w:pPr>
        <w:ind w:left="7042" w:hanging="288"/>
      </w:pPr>
      <w:rPr>
        <w:rFonts w:hint="default"/>
      </w:rPr>
    </w:lvl>
    <w:lvl w:ilvl="8" w:tplc="D9AAE0E2">
      <w:start w:val="1"/>
      <w:numFmt w:val="bullet"/>
      <w:lvlText w:val="•"/>
      <w:lvlJc w:val="left"/>
      <w:pPr>
        <w:ind w:left="8149" w:hanging="288"/>
      </w:pPr>
      <w:rPr>
        <w:rFonts w:hint="default"/>
      </w:rPr>
    </w:lvl>
  </w:abstractNum>
  <w:abstractNum w:abstractNumId="7" w15:restartNumberingAfterBreak="0">
    <w:nsid w:val="5EFD66E7"/>
    <w:multiLevelType w:val="hybridMultilevel"/>
    <w:tmpl w:val="E5CAF84E"/>
    <w:lvl w:ilvl="0" w:tplc="6ED09514">
      <w:start w:val="1"/>
      <w:numFmt w:val="decimal"/>
      <w:lvlText w:val="%1)"/>
      <w:lvlJc w:val="left"/>
      <w:pPr>
        <w:ind w:left="105" w:hanging="288"/>
      </w:pPr>
      <w:rPr>
        <w:rFonts w:ascii="Arial" w:eastAsia="Arial" w:hAnsi="Arial" w:hint="default"/>
        <w:spacing w:val="-6"/>
        <w:w w:val="101"/>
        <w:sz w:val="20"/>
        <w:szCs w:val="20"/>
      </w:rPr>
    </w:lvl>
    <w:lvl w:ilvl="1" w:tplc="CA94350E">
      <w:start w:val="1"/>
      <w:numFmt w:val="bullet"/>
      <w:lvlText w:val="•"/>
      <w:lvlJc w:val="left"/>
      <w:pPr>
        <w:ind w:left="1128" w:hanging="288"/>
      </w:pPr>
      <w:rPr>
        <w:rFonts w:hint="default"/>
      </w:rPr>
    </w:lvl>
    <w:lvl w:ilvl="2" w:tplc="E1368B32">
      <w:start w:val="1"/>
      <w:numFmt w:val="bullet"/>
      <w:lvlText w:val="•"/>
      <w:lvlJc w:val="left"/>
      <w:pPr>
        <w:ind w:left="2156" w:hanging="288"/>
      </w:pPr>
      <w:rPr>
        <w:rFonts w:hint="default"/>
      </w:rPr>
    </w:lvl>
    <w:lvl w:ilvl="3" w:tplc="9702C76A">
      <w:start w:val="1"/>
      <w:numFmt w:val="bullet"/>
      <w:lvlText w:val="•"/>
      <w:lvlJc w:val="left"/>
      <w:pPr>
        <w:ind w:left="3185" w:hanging="288"/>
      </w:pPr>
      <w:rPr>
        <w:rFonts w:hint="default"/>
      </w:rPr>
    </w:lvl>
    <w:lvl w:ilvl="4" w:tplc="ACE68A80">
      <w:start w:val="1"/>
      <w:numFmt w:val="bullet"/>
      <w:lvlText w:val="•"/>
      <w:lvlJc w:val="left"/>
      <w:pPr>
        <w:ind w:left="4213" w:hanging="288"/>
      </w:pPr>
      <w:rPr>
        <w:rFonts w:hint="default"/>
      </w:rPr>
    </w:lvl>
    <w:lvl w:ilvl="5" w:tplc="DCB0D772">
      <w:start w:val="1"/>
      <w:numFmt w:val="bullet"/>
      <w:lvlText w:val="•"/>
      <w:lvlJc w:val="left"/>
      <w:pPr>
        <w:ind w:left="5242" w:hanging="288"/>
      </w:pPr>
      <w:rPr>
        <w:rFonts w:hint="default"/>
      </w:rPr>
    </w:lvl>
    <w:lvl w:ilvl="6" w:tplc="AF54ADD6">
      <w:start w:val="1"/>
      <w:numFmt w:val="bullet"/>
      <w:lvlText w:val="•"/>
      <w:lvlJc w:val="left"/>
      <w:pPr>
        <w:ind w:left="6270" w:hanging="288"/>
      </w:pPr>
      <w:rPr>
        <w:rFonts w:hint="default"/>
      </w:rPr>
    </w:lvl>
    <w:lvl w:ilvl="7" w:tplc="737A98F2">
      <w:start w:val="1"/>
      <w:numFmt w:val="bullet"/>
      <w:lvlText w:val="•"/>
      <w:lvlJc w:val="left"/>
      <w:pPr>
        <w:ind w:left="7298" w:hanging="288"/>
      </w:pPr>
      <w:rPr>
        <w:rFonts w:hint="default"/>
      </w:rPr>
    </w:lvl>
    <w:lvl w:ilvl="8" w:tplc="25962CE0">
      <w:start w:val="1"/>
      <w:numFmt w:val="bullet"/>
      <w:lvlText w:val="•"/>
      <w:lvlJc w:val="left"/>
      <w:pPr>
        <w:ind w:left="8327" w:hanging="288"/>
      </w:pPr>
      <w:rPr>
        <w:rFonts w:hint="default"/>
      </w:rPr>
    </w:lvl>
  </w:abstractNum>
  <w:abstractNum w:abstractNumId="8" w15:restartNumberingAfterBreak="0">
    <w:nsid w:val="6A256037"/>
    <w:multiLevelType w:val="hybridMultilevel"/>
    <w:tmpl w:val="E3246A4E"/>
    <w:lvl w:ilvl="0" w:tplc="B180F428">
      <w:start w:val="1"/>
      <w:numFmt w:val="lowerLetter"/>
      <w:lvlText w:val="%1)"/>
      <w:lvlJc w:val="left"/>
      <w:pPr>
        <w:ind w:left="105" w:hanging="288"/>
      </w:pPr>
      <w:rPr>
        <w:rFonts w:ascii="Arial" w:eastAsia="Arial" w:hAnsi="Arial" w:hint="default"/>
        <w:spacing w:val="-6"/>
        <w:w w:val="101"/>
        <w:sz w:val="24"/>
        <w:szCs w:val="20"/>
      </w:rPr>
    </w:lvl>
    <w:lvl w:ilvl="1" w:tplc="BA78465C">
      <w:start w:val="1"/>
      <w:numFmt w:val="bullet"/>
      <w:lvlText w:val="•"/>
      <w:lvlJc w:val="left"/>
      <w:pPr>
        <w:ind w:left="1124" w:hanging="288"/>
      </w:pPr>
      <w:rPr>
        <w:rFonts w:hint="default"/>
      </w:rPr>
    </w:lvl>
    <w:lvl w:ilvl="2" w:tplc="8C80AB90">
      <w:start w:val="1"/>
      <w:numFmt w:val="bullet"/>
      <w:lvlText w:val="•"/>
      <w:lvlJc w:val="left"/>
      <w:pPr>
        <w:ind w:left="2148" w:hanging="288"/>
      </w:pPr>
      <w:rPr>
        <w:rFonts w:hint="default"/>
      </w:rPr>
    </w:lvl>
    <w:lvl w:ilvl="3" w:tplc="36EA1FFE">
      <w:start w:val="1"/>
      <w:numFmt w:val="bullet"/>
      <w:lvlText w:val="•"/>
      <w:lvlJc w:val="left"/>
      <w:pPr>
        <w:ind w:left="3173" w:hanging="288"/>
      </w:pPr>
      <w:rPr>
        <w:rFonts w:hint="default"/>
      </w:rPr>
    </w:lvl>
    <w:lvl w:ilvl="4" w:tplc="B2C6E0C8">
      <w:start w:val="1"/>
      <w:numFmt w:val="bullet"/>
      <w:lvlText w:val="•"/>
      <w:lvlJc w:val="left"/>
      <w:pPr>
        <w:ind w:left="4197" w:hanging="288"/>
      </w:pPr>
      <w:rPr>
        <w:rFonts w:hint="default"/>
      </w:rPr>
    </w:lvl>
    <w:lvl w:ilvl="5" w:tplc="044C2A36">
      <w:start w:val="1"/>
      <w:numFmt w:val="bullet"/>
      <w:lvlText w:val="•"/>
      <w:lvlJc w:val="left"/>
      <w:pPr>
        <w:ind w:left="5222" w:hanging="288"/>
      </w:pPr>
      <w:rPr>
        <w:rFonts w:hint="default"/>
      </w:rPr>
    </w:lvl>
    <w:lvl w:ilvl="6" w:tplc="DC424FBC">
      <w:start w:val="1"/>
      <w:numFmt w:val="bullet"/>
      <w:lvlText w:val="•"/>
      <w:lvlJc w:val="left"/>
      <w:pPr>
        <w:ind w:left="6246" w:hanging="288"/>
      </w:pPr>
      <w:rPr>
        <w:rFonts w:hint="default"/>
      </w:rPr>
    </w:lvl>
    <w:lvl w:ilvl="7" w:tplc="43046238">
      <w:start w:val="1"/>
      <w:numFmt w:val="bullet"/>
      <w:lvlText w:val="•"/>
      <w:lvlJc w:val="left"/>
      <w:pPr>
        <w:ind w:left="7270" w:hanging="288"/>
      </w:pPr>
      <w:rPr>
        <w:rFonts w:hint="default"/>
      </w:rPr>
    </w:lvl>
    <w:lvl w:ilvl="8" w:tplc="8F46E178">
      <w:start w:val="1"/>
      <w:numFmt w:val="bullet"/>
      <w:lvlText w:val="•"/>
      <w:lvlJc w:val="left"/>
      <w:pPr>
        <w:ind w:left="8295" w:hanging="288"/>
      </w:pPr>
      <w:rPr>
        <w:rFonts w:hint="default"/>
      </w:rPr>
    </w:lvl>
  </w:abstractNum>
  <w:abstractNum w:abstractNumId="9" w15:restartNumberingAfterBreak="0">
    <w:nsid w:val="71B20619"/>
    <w:multiLevelType w:val="hybridMultilevel"/>
    <w:tmpl w:val="287EDC1E"/>
    <w:lvl w:ilvl="0" w:tplc="08090011">
      <w:start w:val="1"/>
      <w:numFmt w:val="decimal"/>
      <w:lvlText w:val="%1)"/>
      <w:lvlJc w:val="left"/>
      <w:pPr>
        <w:ind w:left="465" w:hanging="360"/>
      </w:p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AF"/>
    <w:rsid w:val="0001435C"/>
    <w:rsid w:val="001A2728"/>
    <w:rsid w:val="002C1E33"/>
    <w:rsid w:val="003A4C06"/>
    <w:rsid w:val="00402965"/>
    <w:rsid w:val="004D246F"/>
    <w:rsid w:val="00644681"/>
    <w:rsid w:val="00676C91"/>
    <w:rsid w:val="00854CEF"/>
    <w:rsid w:val="008E7CB9"/>
    <w:rsid w:val="008F2AC8"/>
    <w:rsid w:val="009B6C50"/>
    <w:rsid w:val="00AC487F"/>
    <w:rsid w:val="00AD6337"/>
    <w:rsid w:val="00B26E00"/>
    <w:rsid w:val="00B40BAF"/>
    <w:rsid w:val="00C11D6F"/>
    <w:rsid w:val="00C43D78"/>
    <w:rsid w:val="00C67E0B"/>
    <w:rsid w:val="00CD4DAF"/>
    <w:rsid w:val="00DD0626"/>
    <w:rsid w:val="00E2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FC25F51-AED3-4A47-A601-4A4A06B6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717"/>
      <w:outlineLvl w:val="0"/>
    </w:pPr>
    <w:rPr>
      <w:rFonts w:ascii="Arial" w:eastAsia="Arial" w:hAnsi="Arial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105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5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46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681"/>
  </w:style>
  <w:style w:type="paragraph" w:styleId="Footer">
    <w:name w:val="footer"/>
    <w:basedOn w:val="Normal"/>
    <w:link w:val="FooterChar"/>
    <w:uiPriority w:val="99"/>
    <w:unhideWhenUsed/>
    <w:rsid w:val="006446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681"/>
  </w:style>
  <w:style w:type="paragraph" w:styleId="BalloonText">
    <w:name w:val="Balloon Text"/>
    <w:basedOn w:val="Normal"/>
    <w:link w:val="BalloonTextChar"/>
    <w:uiPriority w:val="99"/>
    <w:semiHidden/>
    <w:unhideWhenUsed/>
    <w:rsid w:val="000143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se.gov.uk/pubns/indg143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25D7.671B170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CFFA6-01D0-4EAD-BC72-D3743255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Duty Desk Arrangements</vt:lpstr>
    </vt:vector>
  </TitlesOfParts>
  <Company>Microsoft</Company>
  <LinksUpToDate>false</LinksUpToDate>
  <CharactersWithSpaces>11062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Duty Desk Arrangements</dc:title>
  <dc:creator>Nick Shipman</dc:creator>
  <cp:lastModifiedBy>Sharon Day</cp:lastModifiedBy>
  <cp:revision>2</cp:revision>
  <cp:lastPrinted>2016-05-20T09:16:00Z</cp:lastPrinted>
  <dcterms:created xsi:type="dcterms:W3CDTF">2019-06-03T13:19:00Z</dcterms:created>
  <dcterms:modified xsi:type="dcterms:W3CDTF">2019-06-03T13:19:00Z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2016-04-29T00:00:00Z</vt:filetime>
  </property>
</Properties>
</file>